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 w:val="40"/>
        </w:rPr>
      </w:pPr>
    </w:p>
    <w:p>
      <w:pPr>
        <w:spacing w:after="120"/>
        <w:ind w:firstLine="210" w:firstLineChars="100"/>
        <w:jc w:val="center"/>
        <w:rPr>
          <w:szCs w:val="24"/>
          <w:lang w:val="zh-CN"/>
        </w:rPr>
      </w:pPr>
    </w:p>
    <w:p>
      <w:pPr>
        <w:pStyle w:val="15"/>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黑体" w:hAnsi="黑体" w:eastAsia="黑体"/>
          <w:b/>
          <w:bCs/>
          <w:color w:val="auto"/>
          <w:sz w:val="52"/>
          <w:szCs w:val="52"/>
        </w:rPr>
      </w:pPr>
      <w:r>
        <w:rPr>
          <w:rFonts w:hint="eastAsia" w:ascii="黑体" w:hAnsi="黑体" w:eastAsia="黑体" w:cs="Times New Roman"/>
          <w:b/>
          <w:bCs/>
          <w:color w:val="auto"/>
          <w:sz w:val="52"/>
          <w:szCs w:val="52"/>
          <w:lang w:val="en-US" w:eastAsia="zh-CN"/>
        </w:rPr>
        <w:t>T4航站楼航显及</w:t>
      </w:r>
      <w:r>
        <w:rPr>
          <w:rFonts w:hint="eastAsia" w:ascii="黑体" w:hAnsi="黑体" w:eastAsia="黑体"/>
          <w:b/>
          <w:bCs/>
          <w:color w:val="auto"/>
          <w:sz w:val="52"/>
          <w:szCs w:val="52"/>
          <w:lang w:val="en-US" w:eastAsia="zh-CN"/>
        </w:rPr>
        <w:t>通用</w:t>
      </w:r>
      <w:r>
        <w:rPr>
          <w:rFonts w:hint="eastAsia" w:ascii="黑体" w:hAnsi="黑体" w:eastAsia="黑体"/>
          <w:b/>
          <w:bCs/>
          <w:color w:val="auto"/>
          <w:sz w:val="52"/>
          <w:szCs w:val="52"/>
        </w:rPr>
        <w:t>设备采购</w:t>
      </w: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62" w:beforeLines="20" w:after="62" w:afterLines="20" w:line="360" w:lineRule="auto"/>
        <w:jc w:val="center"/>
        <w:rPr>
          <w:rFonts w:hint="eastAsia" w:ascii="黑体" w:hAnsi="黑体" w:eastAsia="黑体"/>
          <w:color w:val="000000"/>
          <w:sz w:val="72"/>
          <w:szCs w:val="72"/>
        </w:rPr>
      </w:pPr>
    </w:p>
    <w:p>
      <w:pPr>
        <w:spacing w:before="62" w:beforeLines="20" w:after="62"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询价文件</w:t>
      </w:r>
    </w:p>
    <w:p>
      <w:pPr>
        <w:ind w:firstLine="2560" w:firstLineChars="800"/>
      </w:pPr>
      <w:r>
        <w:rPr>
          <w:rFonts w:hint="eastAsia" w:ascii="黑体" w:hAnsi="黑体" w:eastAsia="黑体"/>
          <w:sz w:val="32"/>
          <w:szCs w:val="36"/>
        </w:rPr>
        <w:t>采购</w:t>
      </w:r>
      <w:r>
        <w:rPr>
          <w:rFonts w:ascii="黑体" w:hAnsi="黑体" w:eastAsia="黑体"/>
          <w:sz w:val="32"/>
          <w:szCs w:val="36"/>
        </w:rPr>
        <w:t>编号：</w:t>
      </w:r>
      <w:r>
        <w:rPr>
          <w:rFonts w:hint="eastAsia" w:ascii="黑体" w:hAnsi="黑体" w:eastAsia="黑体"/>
          <w:sz w:val="32"/>
          <w:szCs w:val="36"/>
          <w:u w:val="single"/>
        </w:rPr>
        <w:t xml:space="preserve">         </w:t>
      </w:r>
      <w:r>
        <w:rPr>
          <w:rFonts w:ascii="黑体" w:hAnsi="黑体" w:eastAsia="黑体"/>
          <w:sz w:val="32"/>
          <w:szCs w:val="36"/>
          <w:u w:val="single"/>
        </w:rPr>
        <w:t xml:space="preserve"> </w:t>
      </w:r>
    </w:p>
    <w:p>
      <w:pPr>
        <w:pStyle w:val="24"/>
      </w:pPr>
    </w:p>
    <w:p>
      <w:pPr>
        <w:spacing w:after="120"/>
        <w:jc w:val="center"/>
        <w:rPr>
          <w:rFonts w:ascii="黑体" w:hAnsi="黑体" w:eastAsia="黑体"/>
          <w:szCs w:val="24"/>
        </w:rPr>
      </w:pPr>
    </w:p>
    <w:p>
      <w:pPr>
        <w:spacing w:after="120"/>
        <w:ind w:firstLine="210" w:firstLineChars="100"/>
        <w:rPr>
          <w:rFonts w:ascii="黑体" w:hAnsi="黑体" w:eastAsia="黑体"/>
          <w:szCs w:val="24"/>
        </w:rPr>
      </w:pPr>
    </w:p>
    <w:p>
      <w:pPr>
        <w:spacing w:after="120"/>
        <w:rPr>
          <w:rFonts w:ascii="黑体" w:hAnsi="黑体" w:eastAsia="黑体"/>
          <w:szCs w:val="24"/>
        </w:rPr>
      </w:pPr>
    </w:p>
    <w:p>
      <w:pPr>
        <w:spacing w:after="120"/>
        <w:ind w:firstLine="210" w:firstLineChars="100"/>
        <w:rPr>
          <w:rFonts w:ascii="黑体" w:hAnsi="黑体" w:eastAsia="黑体"/>
          <w:szCs w:val="24"/>
        </w:rPr>
      </w:pPr>
    </w:p>
    <w:p>
      <w:pPr>
        <w:pStyle w:val="17"/>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rPr>
          <w:rFonts w:ascii="黑体" w:hAnsi="黑体" w:eastAsia="黑体"/>
          <w:szCs w:val="24"/>
        </w:rPr>
      </w:pPr>
    </w:p>
    <w:tbl>
      <w:tblPr>
        <w:tblStyle w:val="18"/>
        <w:tblW w:w="7938" w:type="dxa"/>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b/>
                <w:sz w:val="32"/>
                <w:szCs w:val="32"/>
              </w:rPr>
            </w:pPr>
            <w:r>
              <w:rPr>
                <w:rFonts w:hint="eastAsia" w:ascii="黑体" w:hAnsi="黑体" w:eastAsia="黑体" w:cs="宋体"/>
                <w:b/>
                <w:sz w:val="32"/>
                <w:szCs w:val="32"/>
              </w:rPr>
              <w:t>询价人</w:t>
            </w:r>
          </w:p>
        </w:tc>
        <w:tc>
          <w:tcPr>
            <w:tcW w:w="283" w:type="dxa"/>
            <w:vAlign w:val="center"/>
          </w:tcPr>
          <w:p>
            <w:pPr>
              <w:adjustRightInd w:val="0"/>
              <w:snapToGrid w:val="0"/>
              <w:jc w:val="distribute"/>
              <w:rPr>
                <w:rFonts w:ascii="黑体" w:hAnsi="黑体" w:eastAsia="黑体"/>
                <w:b/>
                <w:szCs w:val="24"/>
              </w:rPr>
            </w:pPr>
            <w:r>
              <w:rPr>
                <w:rFonts w:hint="eastAsia" w:ascii="黑体" w:hAnsi="黑体" w:eastAsia="黑体" w:cs="宋体"/>
                <w:sz w:val="32"/>
                <w:szCs w:val="32"/>
              </w:rPr>
              <w:t>：</w:t>
            </w:r>
          </w:p>
        </w:tc>
        <w:tc>
          <w:tcPr>
            <w:tcW w:w="5387" w:type="dxa"/>
            <w:vAlign w:val="center"/>
          </w:tcPr>
          <w:p>
            <w:pPr>
              <w:adjustRightInd w:val="0"/>
              <w:snapToGrid w:val="0"/>
              <w:jc w:val="distribute"/>
              <w:rPr>
                <w:rFonts w:ascii="黑体" w:hAnsi="黑体" w:eastAsia="黑体" w:cs="宋体"/>
                <w:sz w:val="32"/>
                <w:szCs w:val="32"/>
              </w:rPr>
            </w:pPr>
            <w:r>
              <w:rPr>
                <w:rFonts w:hint="eastAsia" w:ascii="黑体" w:hAnsi="黑体" w:eastAsia="黑体" w:cs="宋体"/>
                <w:sz w:val="32"/>
                <w:szCs w:val="32"/>
              </w:rPr>
              <w:t>浙江空港数字科技有限公司</w:t>
            </w:r>
          </w:p>
        </w:tc>
      </w:tr>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b/>
                <w:sz w:val="32"/>
                <w:szCs w:val="32"/>
              </w:rPr>
            </w:pPr>
            <w:r>
              <w:rPr>
                <w:rFonts w:hint="eastAsia" w:ascii="黑体" w:hAnsi="黑体" w:eastAsia="黑体" w:cs="宋体"/>
                <w:b/>
                <w:sz w:val="32"/>
                <w:szCs w:val="32"/>
              </w:rPr>
              <w:t>日期</w:t>
            </w:r>
          </w:p>
        </w:tc>
        <w:tc>
          <w:tcPr>
            <w:tcW w:w="283" w:type="dxa"/>
            <w:vAlign w:val="center"/>
          </w:tcPr>
          <w:p>
            <w:pPr>
              <w:adjustRightInd w:val="0"/>
              <w:snapToGrid w:val="0"/>
              <w:jc w:val="distribute"/>
              <w:rPr>
                <w:rFonts w:ascii="黑体" w:hAnsi="黑体" w:eastAsia="黑体" w:cs="宋体"/>
                <w:b/>
                <w:sz w:val="32"/>
                <w:szCs w:val="32"/>
              </w:rPr>
            </w:pPr>
            <w:r>
              <w:rPr>
                <w:rFonts w:hint="eastAsia" w:ascii="黑体" w:hAnsi="黑体" w:eastAsia="黑体" w:cs="宋体"/>
                <w:b/>
                <w:sz w:val="32"/>
                <w:szCs w:val="32"/>
              </w:rPr>
              <w:t>：</w:t>
            </w:r>
          </w:p>
        </w:tc>
        <w:tc>
          <w:tcPr>
            <w:tcW w:w="5387" w:type="dxa"/>
            <w:vAlign w:val="center"/>
          </w:tcPr>
          <w:p>
            <w:pPr>
              <w:adjustRightInd w:val="0"/>
              <w:snapToGrid w:val="0"/>
              <w:jc w:val="center"/>
              <w:rPr>
                <w:rFonts w:ascii="黑体" w:hAnsi="黑体" w:eastAsia="黑体" w:cs="宋体"/>
                <w:b/>
                <w:sz w:val="32"/>
                <w:szCs w:val="32"/>
              </w:rPr>
            </w:pPr>
            <w:r>
              <w:rPr>
                <w:rFonts w:hint="eastAsia" w:ascii="黑体" w:hAnsi="黑体" w:eastAsia="黑体" w:cs="宋体"/>
                <w:sz w:val="32"/>
                <w:szCs w:val="32"/>
              </w:rPr>
              <w:t>202</w:t>
            </w:r>
            <w:r>
              <w:rPr>
                <w:rFonts w:hint="eastAsia" w:ascii="黑体" w:hAnsi="黑体" w:eastAsia="黑体" w:cs="宋体"/>
                <w:sz w:val="32"/>
                <w:szCs w:val="32"/>
                <w:lang w:val="en-US" w:eastAsia="zh-CN"/>
              </w:rPr>
              <w:t>4</w:t>
            </w:r>
            <w:r>
              <w:rPr>
                <w:rFonts w:hint="eastAsia" w:ascii="黑体" w:hAnsi="黑体" w:eastAsia="黑体" w:cs="宋体"/>
                <w:sz w:val="32"/>
                <w:szCs w:val="32"/>
              </w:rPr>
              <w:t xml:space="preserve">年 </w:t>
            </w:r>
            <w:r>
              <w:rPr>
                <w:rFonts w:hint="eastAsia" w:ascii="黑体" w:hAnsi="黑体" w:eastAsia="黑体" w:cs="宋体"/>
                <w:sz w:val="32"/>
                <w:szCs w:val="32"/>
                <w:lang w:val="en-US" w:eastAsia="zh-CN"/>
              </w:rPr>
              <w:t>4</w:t>
            </w:r>
            <w:r>
              <w:rPr>
                <w:rFonts w:hint="eastAsia" w:ascii="黑体" w:hAnsi="黑体" w:eastAsia="黑体" w:cs="宋体"/>
                <w:sz w:val="32"/>
                <w:szCs w:val="32"/>
              </w:rPr>
              <w:t xml:space="preserve"> 月</w:t>
            </w:r>
            <w:r>
              <w:rPr>
                <w:rFonts w:hint="eastAsia" w:ascii="黑体" w:hAnsi="黑体" w:eastAsia="黑体" w:cs="宋体"/>
                <w:sz w:val="32"/>
                <w:szCs w:val="32"/>
                <w:lang w:val="en-US" w:eastAsia="zh-CN"/>
              </w:rPr>
              <w:t>9</w:t>
            </w:r>
            <w:r>
              <w:rPr>
                <w:rFonts w:hint="eastAsia" w:ascii="黑体" w:hAnsi="黑体" w:eastAsia="黑体" w:cs="宋体"/>
                <w:sz w:val="32"/>
                <w:szCs w:val="32"/>
              </w:rPr>
              <w:t>日</w:t>
            </w:r>
          </w:p>
        </w:tc>
      </w:tr>
    </w:tbl>
    <w:p>
      <w:pPr>
        <w:spacing w:after="120"/>
        <w:rPr>
          <w:rFonts w:ascii="黑体" w:hAnsi="黑体" w:eastAsia="黑体"/>
          <w:szCs w:val="24"/>
        </w:rPr>
      </w:pPr>
    </w:p>
    <w:p>
      <w:pPr>
        <w:jc w:val="center"/>
        <w:rPr>
          <w:rFonts w:ascii="宋体" w:hAnsi="宋体" w:cs="宋体"/>
          <w:b/>
          <w:sz w:val="36"/>
          <w:szCs w:val="36"/>
        </w:rPr>
      </w:pPr>
    </w:p>
    <w:p>
      <w:pPr>
        <w:pStyle w:val="12"/>
        <w:jc w:val="center"/>
        <w:rPr>
          <w:sz w:val="28"/>
          <w:szCs w:val="28"/>
        </w:rPr>
      </w:pPr>
      <w:r>
        <w:rPr>
          <w:rFonts w:hint="eastAsia" w:ascii="宋体" w:hAnsi="宋体" w:cs="宋体"/>
          <w:b/>
          <w:sz w:val="36"/>
          <w:szCs w:val="36"/>
        </w:rPr>
        <w:t xml:space="preserve">目 </w:t>
      </w:r>
      <w:r>
        <w:rPr>
          <w:rFonts w:ascii="宋体" w:hAnsi="宋体" w:cs="宋体"/>
          <w:b/>
          <w:sz w:val="36"/>
          <w:szCs w:val="36"/>
        </w:rPr>
        <w:t xml:space="preserve"> </w:t>
      </w:r>
      <w:r>
        <w:rPr>
          <w:rFonts w:hint="eastAsia" w:ascii="宋体" w:hAnsi="宋体" w:cs="宋体"/>
          <w:b/>
          <w:sz w:val="36"/>
          <w:szCs w:val="36"/>
        </w:rPr>
        <w:t>录</w:t>
      </w:r>
    </w:p>
    <w:p>
      <w:pPr>
        <w:pStyle w:val="17"/>
        <w:spacing w:line="480" w:lineRule="auto"/>
        <w:ind w:firstLine="240"/>
        <w:jc w:val="left"/>
        <w:rPr>
          <w:sz w:val="24"/>
          <w:szCs w:val="24"/>
        </w:rPr>
      </w:pPr>
      <w:r>
        <w:rPr>
          <w:rFonts w:hint="eastAsia"/>
          <w:sz w:val="24"/>
          <w:szCs w:val="24"/>
        </w:rPr>
        <w:t xml:space="preserve">第一部分 </w:t>
      </w:r>
      <w:r>
        <w:rPr>
          <w:sz w:val="24"/>
          <w:szCs w:val="24"/>
        </w:rPr>
        <w:t xml:space="preserve"> </w:t>
      </w:r>
      <w:r>
        <w:rPr>
          <w:rFonts w:hint="eastAsia"/>
          <w:sz w:val="24"/>
          <w:szCs w:val="24"/>
        </w:rPr>
        <w:t>询价公告</w:t>
      </w:r>
    </w:p>
    <w:p>
      <w:pPr>
        <w:pStyle w:val="17"/>
        <w:spacing w:line="480" w:lineRule="auto"/>
        <w:ind w:firstLine="240"/>
        <w:jc w:val="left"/>
        <w:rPr>
          <w:sz w:val="24"/>
          <w:szCs w:val="24"/>
        </w:rPr>
      </w:pPr>
      <w:r>
        <w:rPr>
          <w:rFonts w:hint="eastAsia"/>
          <w:sz w:val="24"/>
          <w:szCs w:val="24"/>
        </w:rPr>
        <w:t xml:space="preserve">第二部分 </w:t>
      </w:r>
      <w:r>
        <w:rPr>
          <w:sz w:val="24"/>
          <w:szCs w:val="24"/>
        </w:rPr>
        <w:t xml:space="preserve"> </w:t>
      </w:r>
      <w:r>
        <w:rPr>
          <w:rFonts w:hint="eastAsia"/>
          <w:sz w:val="24"/>
          <w:szCs w:val="24"/>
        </w:rPr>
        <w:t>用户需求书</w:t>
      </w:r>
    </w:p>
    <w:p>
      <w:pPr>
        <w:pStyle w:val="17"/>
        <w:spacing w:line="480" w:lineRule="auto"/>
        <w:ind w:firstLine="240"/>
        <w:jc w:val="left"/>
        <w:rPr>
          <w:sz w:val="24"/>
          <w:szCs w:val="24"/>
        </w:rPr>
      </w:pPr>
      <w:r>
        <w:rPr>
          <w:rFonts w:hint="eastAsia"/>
          <w:sz w:val="24"/>
          <w:szCs w:val="24"/>
        </w:rPr>
        <w:t xml:space="preserve">第三部分 </w:t>
      </w:r>
      <w:r>
        <w:rPr>
          <w:sz w:val="24"/>
          <w:szCs w:val="24"/>
        </w:rPr>
        <w:t xml:space="preserve"> </w:t>
      </w:r>
      <w:r>
        <w:rPr>
          <w:rFonts w:hint="eastAsia"/>
          <w:sz w:val="24"/>
          <w:szCs w:val="24"/>
        </w:rPr>
        <w:t>报价人须知</w:t>
      </w:r>
    </w:p>
    <w:p>
      <w:pPr>
        <w:pStyle w:val="17"/>
        <w:spacing w:line="480" w:lineRule="auto"/>
        <w:ind w:firstLine="240"/>
        <w:jc w:val="left"/>
        <w:rPr>
          <w:sz w:val="24"/>
          <w:szCs w:val="24"/>
        </w:rPr>
      </w:pPr>
      <w:r>
        <w:rPr>
          <w:rFonts w:hint="eastAsia"/>
          <w:sz w:val="24"/>
          <w:szCs w:val="24"/>
        </w:rPr>
        <w:t xml:space="preserve">第四部分 </w:t>
      </w:r>
      <w:r>
        <w:rPr>
          <w:sz w:val="24"/>
          <w:szCs w:val="24"/>
        </w:rPr>
        <w:t xml:space="preserve"> </w:t>
      </w:r>
      <w:r>
        <w:rPr>
          <w:rFonts w:hint="eastAsia"/>
          <w:sz w:val="24"/>
          <w:szCs w:val="24"/>
        </w:rPr>
        <w:t>合同条款</w:t>
      </w:r>
    </w:p>
    <w:p>
      <w:pPr>
        <w:pStyle w:val="17"/>
        <w:spacing w:line="480" w:lineRule="auto"/>
        <w:ind w:firstLine="240"/>
        <w:jc w:val="left"/>
        <w:rPr>
          <w:sz w:val="24"/>
          <w:szCs w:val="24"/>
        </w:rPr>
      </w:pPr>
      <w:r>
        <w:rPr>
          <w:rFonts w:hint="eastAsia"/>
          <w:sz w:val="24"/>
          <w:szCs w:val="24"/>
        </w:rPr>
        <w:t xml:space="preserve">第五部分 </w:t>
      </w:r>
      <w:r>
        <w:rPr>
          <w:sz w:val="24"/>
          <w:szCs w:val="24"/>
        </w:rPr>
        <w:t xml:space="preserve"> </w:t>
      </w:r>
      <w:r>
        <w:rPr>
          <w:rFonts w:hint="eastAsia"/>
          <w:sz w:val="24"/>
          <w:szCs w:val="24"/>
        </w:rPr>
        <w:t>询价响应文件格式</w:t>
      </w:r>
    </w:p>
    <w:p>
      <w:pPr>
        <w:keepNext/>
        <w:keepLines/>
      </w:pPr>
      <w:r>
        <w:br w:type="page"/>
      </w:r>
    </w:p>
    <w:p>
      <w:pPr>
        <w:pStyle w:val="2"/>
        <w:spacing w:before="0" w:after="0" w:line="360" w:lineRule="auto"/>
        <w:jc w:val="center"/>
      </w:pPr>
      <w:r>
        <w:rPr>
          <w:rFonts w:hint="eastAsia" w:ascii="宋体" w:hAnsi="宋体" w:cs="宋体"/>
          <w:bCs w:val="0"/>
          <w:sz w:val="32"/>
          <w:szCs w:val="32"/>
        </w:rPr>
        <w:t>第一部分 询价公告</w:t>
      </w:r>
    </w:p>
    <w:p>
      <w:pPr>
        <w:pStyle w:val="15"/>
        <w:keepNext w:val="0"/>
        <w:keepLines w:val="0"/>
        <w:pageBreakBefore w:val="0"/>
        <w:widowControl w:val="0"/>
        <w:kinsoku/>
        <w:wordWrap/>
        <w:overflowPunct/>
        <w:topLinePunct w:val="0"/>
        <w:autoSpaceDE/>
        <w:autoSpaceDN/>
        <w:bidi w:val="0"/>
        <w:adjustRightInd/>
        <w:snapToGrid/>
        <w:spacing w:before="0" w:after="0" w:line="360" w:lineRule="exact"/>
        <w:ind w:firstLine="440" w:firstLineChars="200"/>
        <w:jc w:val="both"/>
        <w:textAlignment w:val="auto"/>
        <w:rPr>
          <w:rFonts w:hint="eastAsia" w:ascii="宋体" w:hAnsi="宋体" w:eastAsia="宋体" w:cs="宋体"/>
          <w:sz w:val="22"/>
          <w:szCs w:val="22"/>
        </w:rPr>
      </w:pPr>
      <w:r>
        <w:rPr>
          <w:rFonts w:hint="eastAsia" w:ascii="宋体" w:hAnsi="宋体" w:eastAsia="宋体" w:cs="宋体"/>
          <w:b w:val="0"/>
          <w:bCs w:val="0"/>
          <w:kern w:val="2"/>
          <w:sz w:val="22"/>
          <w:szCs w:val="22"/>
          <w:lang w:val="en-US" w:eastAsia="zh-CN" w:bidi="ar-SA"/>
        </w:rPr>
        <w:t>由于业务生产需要，浙江空港数字科技有限公司现就</w:t>
      </w:r>
      <w:r>
        <w:rPr>
          <w:rFonts w:hint="eastAsia" w:ascii="宋体" w:hAnsi="宋体" w:cs="宋体"/>
          <w:b w:val="0"/>
          <w:bCs w:val="0"/>
          <w:kern w:val="2"/>
          <w:sz w:val="22"/>
          <w:szCs w:val="22"/>
          <w:u w:val="single"/>
          <w:lang w:val="en-US" w:eastAsia="zh-CN" w:bidi="ar-SA"/>
        </w:rPr>
        <w:t>T4航站楼航显及通用设备采购</w:t>
      </w:r>
      <w:r>
        <w:rPr>
          <w:rFonts w:hint="eastAsia" w:ascii="宋体" w:hAnsi="宋体" w:eastAsia="宋体" w:cs="宋体"/>
          <w:b w:val="0"/>
          <w:bCs w:val="0"/>
          <w:kern w:val="2"/>
          <w:sz w:val="22"/>
          <w:szCs w:val="22"/>
          <w:lang w:val="en-US" w:eastAsia="zh-CN" w:bidi="ar-SA"/>
        </w:rPr>
        <w:t>进行询价，欢迎具有相关资格和能力的供应商前来参加报价。</w:t>
      </w:r>
    </w:p>
    <w:p>
      <w:pPr>
        <w:pStyle w:val="3"/>
        <w:numPr>
          <w:ilvl w:val="0"/>
          <w:numId w:val="1"/>
        </w:numPr>
        <w:spacing w:before="0" w:after="0" w:line="400" w:lineRule="exact"/>
        <w:ind w:leftChars="0" w:firstLine="442" w:firstLineChars="200"/>
        <w:rPr>
          <w:rFonts w:hint="eastAsia" w:ascii="宋体" w:hAnsi="宋体"/>
          <w:sz w:val="22"/>
          <w:szCs w:val="22"/>
        </w:rPr>
      </w:pPr>
      <w:r>
        <w:rPr>
          <w:rFonts w:hint="eastAsia" w:ascii="宋体" w:hAnsi="宋体"/>
          <w:sz w:val="22"/>
          <w:szCs w:val="22"/>
        </w:rPr>
        <w:t>询价内容：（具体</w:t>
      </w:r>
      <w:r>
        <w:rPr>
          <w:rFonts w:hint="eastAsia" w:ascii="宋体" w:hAnsi="宋体"/>
          <w:sz w:val="22"/>
          <w:szCs w:val="22"/>
          <w:lang w:val="en-US" w:eastAsia="zh-CN"/>
        </w:rPr>
        <w:t>要求</w:t>
      </w:r>
      <w:r>
        <w:rPr>
          <w:rFonts w:hint="eastAsia" w:ascii="宋体" w:hAnsi="宋体"/>
          <w:sz w:val="22"/>
          <w:szCs w:val="22"/>
        </w:rPr>
        <w:t>详见询价文件第二部分“用户需求书”）</w:t>
      </w:r>
    </w:p>
    <w:p>
      <w:pPr>
        <w:rPr>
          <w:rFonts w:hint="eastAsia"/>
        </w:rPr>
      </w:pPr>
    </w:p>
    <w:tbl>
      <w:tblPr>
        <w:tblStyle w:val="18"/>
        <w:tblW w:w="8605" w:type="dxa"/>
        <w:jc w:val="center"/>
        <w:tblLayout w:type="fixed"/>
        <w:tblCellMar>
          <w:top w:w="15" w:type="dxa"/>
          <w:left w:w="15" w:type="dxa"/>
          <w:bottom w:w="15" w:type="dxa"/>
          <w:right w:w="15" w:type="dxa"/>
        </w:tblCellMar>
      </w:tblPr>
      <w:tblGrid>
        <w:gridCol w:w="649"/>
        <w:gridCol w:w="1217"/>
        <w:gridCol w:w="1342"/>
        <w:gridCol w:w="475"/>
        <w:gridCol w:w="519"/>
        <w:gridCol w:w="1789"/>
        <w:gridCol w:w="1417"/>
        <w:gridCol w:w="1197"/>
      </w:tblGrid>
      <w:tr>
        <w:tblPrEx>
          <w:tblCellMar>
            <w:top w:w="15" w:type="dxa"/>
            <w:left w:w="15" w:type="dxa"/>
            <w:bottom w:w="15" w:type="dxa"/>
            <w:right w:w="15" w:type="dxa"/>
          </w:tblCellMar>
        </w:tblPrEx>
        <w:trPr>
          <w:trHeight w:val="648"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pStyle w:val="17"/>
              <w:spacing w:after="0" w:line="400" w:lineRule="exact"/>
              <w:ind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设备名称</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型号/规格</w:t>
            </w: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单位</w:t>
            </w: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交货期</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交货地点</w:t>
            </w:r>
          </w:p>
        </w:tc>
      </w:tr>
      <w:tr>
        <w:tblPrEx>
          <w:tblCellMar>
            <w:top w:w="15" w:type="dxa"/>
            <w:left w:w="15" w:type="dxa"/>
            <w:bottom w:w="15" w:type="dxa"/>
            <w:right w:w="15" w:type="dxa"/>
          </w:tblCellMar>
        </w:tblPrEx>
        <w:trPr>
          <w:trHeight w:val="41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航显屏</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与T4航显系统兼容</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需安装在定制支架，外框物理参数须符合要求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1312"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两联屏航显支架</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55寸航显屏联屏支架</w:t>
            </w:r>
          </w:p>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1234.4*1419.4mm</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样式与T4航站楼现有航显支架一致</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数字高清半球摄像机</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含支架、护罩</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数字高清快球摄像机</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拾音器</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单门磁力锁</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拉力≥500KG</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8防区模块</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与T4隐蔽报警系统兼容</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块</w:t>
            </w:r>
          </w:p>
        </w:tc>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接入T4航站楼现有海康报警主机</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报警按钮</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bl>
    <w:p>
      <w:pPr>
        <w:numPr>
          <w:ilvl w:val="0"/>
          <w:numId w:val="0"/>
        </w:numPr>
      </w:pPr>
    </w:p>
    <w:p>
      <w:pPr>
        <w:pStyle w:val="3"/>
        <w:pageBreakBefore w:val="0"/>
        <w:widowControl w:val="0"/>
        <w:kinsoku/>
        <w:wordWrap/>
        <w:overflowPunct/>
        <w:topLinePunct w:val="0"/>
        <w:autoSpaceDE/>
        <w:autoSpaceDN/>
        <w:bidi w:val="0"/>
        <w:adjustRightInd/>
        <w:snapToGrid/>
        <w:spacing w:before="0" w:after="0" w:line="360" w:lineRule="exact"/>
        <w:ind w:firstLine="442" w:firstLineChars="200"/>
        <w:textAlignment w:val="auto"/>
        <w:rPr>
          <w:rFonts w:hint="eastAsia" w:ascii="宋体" w:hAnsi="宋体" w:eastAsia="宋体" w:cs="宋体"/>
          <w:sz w:val="22"/>
          <w:szCs w:val="22"/>
        </w:rPr>
      </w:pPr>
      <w:r>
        <w:rPr>
          <w:rFonts w:hint="eastAsia" w:ascii="宋体" w:hAnsi="宋体" w:eastAsia="宋体" w:cs="宋体"/>
          <w:i w:val="0"/>
          <w:color w:val="000000"/>
          <w:kern w:val="0"/>
          <w:sz w:val="22"/>
          <w:szCs w:val="22"/>
          <w:u w:val="none"/>
          <w:lang w:val="en-US" w:eastAsia="zh-CN" w:bidi="ar"/>
        </w:rPr>
        <w:t>二、报价人资格要求</w:t>
      </w:r>
    </w:p>
    <w:p>
      <w:pPr>
        <w:keepNext/>
        <w:keepLines/>
        <w:pageBreakBefore w:val="0"/>
        <w:widowControl w:val="0"/>
        <w:kinsoku/>
        <w:wordWrap/>
        <w:overflowPunct/>
        <w:topLinePunct w:val="0"/>
        <w:autoSpaceDE/>
        <w:autoSpaceDN/>
        <w:bidi w:val="0"/>
        <w:adjustRightInd/>
        <w:snapToGrid/>
        <w:spacing w:line="360" w:lineRule="exact"/>
        <w:ind w:firstLine="440" w:firstLineChars="200"/>
        <w:textAlignment w:val="auto"/>
        <w:rPr>
          <w:rFonts w:ascii="宋体" w:hAnsi="宋体"/>
          <w:bCs/>
          <w:sz w:val="22"/>
          <w:szCs w:val="22"/>
        </w:rPr>
      </w:pPr>
      <w:r>
        <w:rPr>
          <w:rFonts w:hint="eastAsia" w:ascii="宋体" w:hAnsi="宋体"/>
          <w:bCs/>
          <w:sz w:val="22"/>
          <w:szCs w:val="22"/>
        </w:rPr>
        <w:t>① 具有独立法人资格，</w:t>
      </w:r>
      <w:r>
        <w:rPr>
          <w:rFonts w:hint="eastAsia" w:ascii="宋体" w:hAnsi="宋体"/>
          <w:sz w:val="22"/>
          <w:szCs w:val="22"/>
        </w:rPr>
        <w:t>提供营业执照复印件并加盖报价人公章作为证明材料，原件备查</w:t>
      </w:r>
      <w:r>
        <w:rPr>
          <w:rFonts w:hint="eastAsia" w:ascii="宋体" w:hAnsi="宋体"/>
          <w:bCs/>
          <w:sz w:val="22"/>
          <w:szCs w:val="22"/>
        </w:rPr>
        <w:t>。</w:t>
      </w:r>
    </w:p>
    <w:p>
      <w:pPr>
        <w:keepNext/>
        <w:keepLines/>
        <w:pageBreakBefore w:val="0"/>
        <w:widowControl w:val="0"/>
        <w:kinsoku/>
        <w:wordWrap/>
        <w:overflowPunct/>
        <w:topLinePunct w:val="0"/>
        <w:autoSpaceDE/>
        <w:autoSpaceDN/>
        <w:bidi w:val="0"/>
        <w:adjustRightInd/>
        <w:snapToGrid/>
        <w:spacing w:line="360" w:lineRule="exact"/>
        <w:ind w:firstLine="440" w:firstLineChars="200"/>
        <w:textAlignment w:val="auto"/>
        <w:rPr>
          <w:rFonts w:ascii="宋体" w:hAnsi="宋体"/>
          <w:bCs/>
          <w:sz w:val="22"/>
          <w:szCs w:val="22"/>
        </w:rPr>
      </w:pPr>
      <w:r>
        <w:rPr>
          <w:rFonts w:hint="eastAsia" w:ascii="宋体" w:hAnsi="宋体"/>
          <w:bCs/>
          <w:sz w:val="22"/>
          <w:szCs w:val="22"/>
        </w:rPr>
        <w:t>② 未被列入失信被执行人名单（通过信用中国网站www.creditchina.gov.cn 查询，查询结果以网站页面显示内容为准，</w:t>
      </w:r>
      <w:r>
        <w:rPr>
          <w:rFonts w:hint="eastAsia" w:ascii="宋体" w:hAnsi="宋体"/>
          <w:sz w:val="22"/>
          <w:szCs w:val="22"/>
        </w:rPr>
        <w:t>报价时提供查询结果并加盖报价人公章作为证</w:t>
      </w:r>
      <w:bookmarkStart w:id="14" w:name="_GoBack"/>
      <w:bookmarkEnd w:id="14"/>
      <w:r>
        <w:rPr>
          <w:rFonts w:hint="eastAsia" w:ascii="宋体" w:hAnsi="宋体"/>
          <w:sz w:val="22"/>
          <w:szCs w:val="22"/>
        </w:rPr>
        <w:t>明材料或在询价响应文件中承诺报价人不是失信被执行人</w:t>
      </w:r>
      <w:r>
        <w:rPr>
          <w:rFonts w:hint="eastAsia" w:ascii="宋体" w:hAnsi="宋体"/>
          <w:bCs/>
          <w:sz w:val="22"/>
          <w:szCs w:val="22"/>
        </w:rPr>
        <w:t>）。若在中标候选人公示期间发现中标候选人在报价截止日前为失信被执行人的，询价人将依法取消其中标候选人资格。</w:t>
      </w:r>
    </w:p>
    <w:p>
      <w:pPr>
        <w:keepNext/>
        <w:keepLines/>
        <w:pageBreakBefore w:val="0"/>
        <w:widowControl w:val="0"/>
        <w:kinsoku/>
        <w:wordWrap/>
        <w:overflowPunct/>
        <w:topLinePunct w:val="0"/>
        <w:autoSpaceDE/>
        <w:autoSpaceDN/>
        <w:bidi w:val="0"/>
        <w:adjustRightInd/>
        <w:snapToGrid/>
        <w:spacing w:line="360" w:lineRule="exact"/>
        <w:ind w:firstLine="440" w:firstLineChars="200"/>
        <w:textAlignment w:val="auto"/>
        <w:rPr>
          <w:rFonts w:ascii="宋体" w:hAnsi="宋体"/>
          <w:bCs/>
          <w:sz w:val="22"/>
          <w:szCs w:val="22"/>
        </w:rPr>
      </w:pPr>
      <w:r>
        <w:rPr>
          <w:rFonts w:hint="eastAsia" w:ascii="宋体" w:hAnsi="宋体"/>
          <w:bCs/>
          <w:sz w:val="22"/>
          <w:szCs w:val="22"/>
        </w:rPr>
        <w:t>③ 近年（202</w:t>
      </w:r>
      <w:r>
        <w:rPr>
          <w:rFonts w:hint="eastAsia" w:ascii="宋体" w:hAnsi="宋体"/>
          <w:bCs/>
          <w:sz w:val="22"/>
          <w:szCs w:val="22"/>
          <w:lang w:val="en-US" w:eastAsia="zh-CN"/>
        </w:rPr>
        <w:t>1</w:t>
      </w:r>
      <w:r>
        <w:rPr>
          <w:rFonts w:hint="eastAsia" w:ascii="宋体" w:hAnsi="宋体"/>
          <w:bCs/>
          <w:sz w:val="22"/>
          <w:szCs w:val="22"/>
        </w:rPr>
        <w:t>年1月1日至报价响应截止日）无行贿犯罪记录(通过中国裁判文书网http://wenshu.court.gov.cn查询，查询结果以网站页面显示内容为准，报价</w:t>
      </w:r>
      <w:r>
        <w:rPr>
          <w:rFonts w:hint="eastAsia" w:ascii="宋体" w:hAnsi="宋体"/>
          <w:sz w:val="22"/>
          <w:szCs w:val="22"/>
        </w:rPr>
        <w:t>时提供查询结果并加盖报价人公章作为证明材料或在询价响应文件中承诺报价人在规定期限内无行贿犯罪记录</w:t>
      </w:r>
      <w:r>
        <w:rPr>
          <w:rFonts w:hint="eastAsia" w:ascii="宋体" w:hAnsi="宋体"/>
          <w:bCs/>
          <w:sz w:val="22"/>
          <w:szCs w:val="22"/>
        </w:rPr>
        <w:t>)。若在中标候选人公示期间发现中标候选人在报价截止日前存在行贿犯罪记录的，询价人将依法取消其中标候选人资格。</w:t>
      </w:r>
    </w:p>
    <w:p>
      <w:pPr>
        <w:keepNext/>
        <w:keepLines/>
        <w:pageBreakBefore w:val="0"/>
        <w:widowControl w:val="0"/>
        <w:kinsoku/>
        <w:wordWrap/>
        <w:overflowPunct/>
        <w:topLinePunct w:val="0"/>
        <w:autoSpaceDE/>
        <w:autoSpaceDN/>
        <w:bidi w:val="0"/>
        <w:adjustRightInd/>
        <w:snapToGrid/>
        <w:spacing w:line="360" w:lineRule="exact"/>
        <w:textAlignment w:val="auto"/>
        <w:rPr>
          <w:rFonts w:ascii="宋体" w:hAnsi="宋体"/>
          <w:bCs/>
          <w:sz w:val="22"/>
          <w:szCs w:val="22"/>
        </w:rPr>
      </w:pPr>
      <w:r>
        <w:rPr>
          <w:rFonts w:hint="eastAsia" w:ascii="宋体" w:hAnsi="宋体"/>
          <w:bCs/>
          <w:sz w:val="22"/>
          <w:szCs w:val="22"/>
        </w:rPr>
        <w:t xml:space="preserve">    ④ 具有增值税一般纳税人资格，可提供增值税专用发票（</w:t>
      </w:r>
      <w:r>
        <w:rPr>
          <w:rFonts w:hint="eastAsia" w:ascii="宋体" w:hAnsi="宋体"/>
          <w:sz w:val="22"/>
          <w:szCs w:val="22"/>
        </w:rPr>
        <w:t>需提供下列四项证明材料中任意一项并加盖公章</w:t>
      </w:r>
      <w:r>
        <w:rPr>
          <w:rFonts w:hint="eastAsia" w:ascii="宋体" w:hAnsi="宋体"/>
          <w:bCs/>
          <w:sz w:val="22"/>
          <w:szCs w:val="22"/>
        </w:rPr>
        <w:t>，1、主管税务部门出具的一般纳税人资格认定《税务事项通知书》；2、《增值税一般纳税人登记表》；3、打印报价人电子税务局一般纳税人资格查询网页；4、在</w:t>
      </w:r>
      <w:r>
        <w:rPr>
          <w:rFonts w:hint="eastAsia" w:ascii="宋体" w:hAnsi="宋体"/>
          <w:sz w:val="22"/>
          <w:szCs w:val="22"/>
        </w:rPr>
        <w:t>询价响应文件中</w:t>
      </w:r>
      <w:r>
        <w:rPr>
          <w:rFonts w:hint="eastAsia" w:ascii="宋体" w:hAnsi="宋体"/>
          <w:bCs/>
          <w:sz w:val="22"/>
          <w:szCs w:val="22"/>
        </w:rPr>
        <w:t>承诺报价人具有一般纳税人资格，可提供增值税专用发票）。若在中标候选人公示期间发现中标候选人不具有一般纳税人资格，询价人将依法取消其中标候选人资格。</w:t>
      </w:r>
    </w:p>
    <w:p>
      <w:pPr>
        <w:pStyle w:val="3"/>
        <w:pageBreakBefore w:val="0"/>
        <w:widowControl w:val="0"/>
        <w:kinsoku/>
        <w:wordWrap/>
        <w:overflowPunct/>
        <w:topLinePunct w:val="0"/>
        <w:autoSpaceDE/>
        <w:autoSpaceDN/>
        <w:bidi w:val="0"/>
        <w:adjustRightInd/>
        <w:snapToGrid/>
        <w:spacing w:before="0" w:after="0" w:line="360" w:lineRule="exact"/>
        <w:ind w:firstLine="442" w:firstLineChars="200"/>
        <w:textAlignment w:val="auto"/>
        <w:rPr>
          <w:rFonts w:ascii="宋体" w:hAnsi="宋体"/>
          <w:bCs w:val="0"/>
          <w:sz w:val="22"/>
          <w:szCs w:val="22"/>
        </w:rPr>
      </w:pPr>
      <w:r>
        <w:rPr>
          <w:rFonts w:hint="eastAsia" w:ascii="宋体" w:hAnsi="宋体"/>
          <w:sz w:val="22"/>
          <w:szCs w:val="22"/>
        </w:rPr>
        <w:t>三、供应商提供材料：详见询价文件第</w:t>
      </w:r>
      <w:r>
        <w:rPr>
          <w:rFonts w:hint="eastAsia" w:ascii="宋体" w:hAnsi="宋体"/>
          <w:bCs w:val="0"/>
          <w:sz w:val="22"/>
          <w:szCs w:val="22"/>
        </w:rPr>
        <w:t>五</w:t>
      </w:r>
      <w:r>
        <w:rPr>
          <w:rFonts w:hint="eastAsia" w:ascii="宋体" w:hAnsi="宋体"/>
          <w:sz w:val="22"/>
          <w:szCs w:val="22"/>
        </w:rPr>
        <w:t>部分“</w:t>
      </w:r>
      <w:r>
        <w:rPr>
          <w:rFonts w:hint="eastAsia" w:ascii="宋体" w:hAnsi="宋体"/>
          <w:bCs w:val="0"/>
          <w:sz w:val="22"/>
          <w:szCs w:val="22"/>
        </w:rPr>
        <w:t>询价响应文件格式</w:t>
      </w:r>
      <w:r>
        <w:rPr>
          <w:rFonts w:hint="eastAsia" w:ascii="宋体" w:hAnsi="宋体"/>
          <w:sz w:val="22"/>
          <w:szCs w:val="22"/>
        </w:rPr>
        <w:t>”</w:t>
      </w:r>
    </w:p>
    <w:p>
      <w:pPr>
        <w:pStyle w:val="3"/>
        <w:pageBreakBefore w:val="0"/>
        <w:widowControl w:val="0"/>
        <w:kinsoku/>
        <w:wordWrap/>
        <w:overflowPunct/>
        <w:topLinePunct w:val="0"/>
        <w:autoSpaceDE/>
        <w:autoSpaceDN/>
        <w:bidi w:val="0"/>
        <w:adjustRightInd/>
        <w:snapToGrid/>
        <w:spacing w:before="0" w:after="0" w:line="360" w:lineRule="exact"/>
        <w:ind w:firstLine="442" w:firstLineChars="200"/>
        <w:textAlignment w:val="auto"/>
        <w:rPr>
          <w:rFonts w:ascii="宋体" w:hAnsi="宋体"/>
          <w:sz w:val="22"/>
          <w:szCs w:val="22"/>
        </w:rPr>
      </w:pPr>
      <w:r>
        <w:rPr>
          <w:rFonts w:hint="eastAsia" w:ascii="宋体" w:hAnsi="宋体"/>
          <w:sz w:val="22"/>
          <w:szCs w:val="22"/>
        </w:rPr>
        <w:t>四、评选方式：</w:t>
      </w:r>
    </w:p>
    <w:p>
      <w:pPr>
        <w:pStyle w:val="3"/>
        <w:pageBreakBefore w:val="0"/>
        <w:widowControl w:val="0"/>
        <w:kinsoku/>
        <w:wordWrap/>
        <w:overflowPunct/>
        <w:topLinePunct w:val="0"/>
        <w:autoSpaceDE/>
        <w:autoSpaceDN/>
        <w:bidi w:val="0"/>
        <w:adjustRightInd/>
        <w:snapToGrid/>
        <w:spacing w:before="0" w:after="0" w:line="360" w:lineRule="exact"/>
        <w:textAlignment w:val="auto"/>
        <w:rPr>
          <w:rFonts w:ascii="宋体" w:hAnsi="宋体"/>
          <w:sz w:val="22"/>
          <w:szCs w:val="22"/>
        </w:rPr>
      </w:pPr>
      <w:r>
        <w:rPr>
          <w:rFonts w:hint="eastAsia" w:ascii="宋体" w:hAnsi="宋体"/>
          <w:sz w:val="22"/>
          <w:szCs w:val="22"/>
        </w:rPr>
        <w:t xml:space="preserve">    经评审的最低价。</w:t>
      </w:r>
    </w:p>
    <w:p>
      <w:pPr>
        <w:pStyle w:val="3"/>
        <w:pageBreakBefore w:val="0"/>
        <w:widowControl w:val="0"/>
        <w:kinsoku/>
        <w:wordWrap/>
        <w:overflowPunct/>
        <w:topLinePunct w:val="0"/>
        <w:autoSpaceDE/>
        <w:autoSpaceDN/>
        <w:bidi w:val="0"/>
        <w:adjustRightInd/>
        <w:snapToGrid/>
        <w:spacing w:before="0" w:after="0" w:line="360" w:lineRule="exact"/>
        <w:ind w:firstLine="442" w:firstLineChars="200"/>
        <w:textAlignment w:val="auto"/>
        <w:rPr>
          <w:rFonts w:ascii="宋体" w:hAnsi="宋体"/>
          <w:sz w:val="22"/>
          <w:szCs w:val="22"/>
        </w:rPr>
      </w:pPr>
      <w:r>
        <w:rPr>
          <w:rFonts w:hint="eastAsia" w:ascii="宋体" w:hAnsi="宋体"/>
          <w:bCs w:val="0"/>
          <w:sz w:val="22"/>
          <w:szCs w:val="22"/>
        </w:rPr>
        <w:t>五、报价</w:t>
      </w:r>
      <w:r>
        <w:rPr>
          <w:rFonts w:hint="eastAsia" w:ascii="宋体" w:hAnsi="宋体"/>
          <w:sz w:val="22"/>
          <w:szCs w:val="22"/>
        </w:rPr>
        <w:t>途径：</w:t>
      </w:r>
    </w:p>
    <w:p>
      <w:pPr>
        <w:pStyle w:val="3"/>
        <w:pageBreakBefore w:val="0"/>
        <w:widowControl w:val="0"/>
        <w:kinsoku/>
        <w:wordWrap/>
        <w:overflowPunct/>
        <w:topLinePunct w:val="0"/>
        <w:autoSpaceDE/>
        <w:autoSpaceDN/>
        <w:bidi w:val="0"/>
        <w:adjustRightInd/>
        <w:snapToGrid/>
        <w:spacing w:before="0" w:after="0" w:line="360" w:lineRule="exact"/>
        <w:textAlignment w:val="auto"/>
        <w:rPr>
          <w:rFonts w:ascii="宋体" w:hAnsi="宋体"/>
          <w:sz w:val="22"/>
          <w:szCs w:val="22"/>
        </w:rPr>
      </w:pPr>
      <w:r>
        <w:rPr>
          <w:rFonts w:hint="eastAsia" w:ascii="宋体" w:hAnsi="宋体" w:cs="宋体"/>
          <w:sz w:val="22"/>
          <w:szCs w:val="22"/>
        </w:rPr>
        <w:t xml:space="preserve">    依照</w:t>
      </w:r>
      <w:r>
        <w:rPr>
          <w:rFonts w:hint="eastAsia" w:ascii="宋体" w:hAnsi="宋体"/>
          <w:sz w:val="22"/>
          <w:szCs w:val="22"/>
        </w:rPr>
        <w:t>第</w:t>
      </w:r>
      <w:r>
        <w:rPr>
          <w:rFonts w:hint="eastAsia" w:ascii="宋体" w:hAnsi="宋体"/>
          <w:bCs w:val="0"/>
          <w:sz w:val="22"/>
          <w:szCs w:val="22"/>
        </w:rPr>
        <w:t>五</w:t>
      </w:r>
      <w:r>
        <w:rPr>
          <w:rFonts w:hint="eastAsia" w:ascii="宋体" w:hAnsi="宋体"/>
          <w:sz w:val="22"/>
          <w:szCs w:val="22"/>
        </w:rPr>
        <w:t>部分“</w:t>
      </w:r>
      <w:r>
        <w:rPr>
          <w:rFonts w:hint="eastAsia" w:ascii="宋体" w:hAnsi="宋体"/>
          <w:bCs w:val="0"/>
          <w:sz w:val="22"/>
          <w:szCs w:val="22"/>
        </w:rPr>
        <w:t>询价响应文件格式</w:t>
      </w:r>
      <w:r>
        <w:rPr>
          <w:rFonts w:hint="eastAsia" w:ascii="宋体" w:hAnsi="宋体"/>
          <w:sz w:val="22"/>
          <w:szCs w:val="22"/>
        </w:rPr>
        <w:t>”</w:t>
      </w:r>
      <w:r>
        <w:rPr>
          <w:rFonts w:hint="eastAsia" w:ascii="宋体" w:hAnsi="宋体" w:cs="宋体"/>
          <w:sz w:val="22"/>
          <w:szCs w:val="22"/>
        </w:rPr>
        <w:t>报价并加盖公章后，递交至浙江省杭州市萧山区杭州萧山国际机场信息大楼</w:t>
      </w:r>
      <w:r>
        <w:rPr>
          <w:rFonts w:hint="eastAsia" w:ascii="宋体" w:hAnsi="宋体" w:cs="宋体"/>
          <w:sz w:val="22"/>
          <w:szCs w:val="22"/>
          <w:lang w:val="en-US" w:eastAsia="zh-CN"/>
        </w:rPr>
        <w:t>413</w:t>
      </w:r>
      <w:r>
        <w:rPr>
          <w:rFonts w:hint="eastAsia" w:ascii="宋体" w:hAnsi="宋体" w:cs="宋体"/>
          <w:sz w:val="22"/>
          <w:szCs w:val="22"/>
        </w:rPr>
        <w:t>办公室。</w:t>
      </w:r>
    </w:p>
    <w:p>
      <w:pPr>
        <w:pStyle w:val="3"/>
        <w:pageBreakBefore w:val="0"/>
        <w:widowControl w:val="0"/>
        <w:kinsoku/>
        <w:wordWrap/>
        <w:overflowPunct/>
        <w:topLinePunct w:val="0"/>
        <w:autoSpaceDE/>
        <w:autoSpaceDN/>
        <w:bidi w:val="0"/>
        <w:adjustRightInd/>
        <w:snapToGrid/>
        <w:spacing w:before="0" w:after="0" w:line="360" w:lineRule="exact"/>
        <w:ind w:firstLine="442" w:firstLineChars="200"/>
        <w:textAlignment w:val="auto"/>
        <w:rPr>
          <w:rFonts w:ascii="宋体" w:hAnsi="宋体"/>
          <w:sz w:val="22"/>
          <w:szCs w:val="22"/>
        </w:rPr>
      </w:pPr>
      <w:r>
        <w:rPr>
          <w:rFonts w:hint="eastAsia" w:ascii="宋体" w:hAnsi="宋体"/>
          <w:sz w:val="22"/>
          <w:szCs w:val="22"/>
        </w:rPr>
        <w:t>六、询价起止时间：202</w:t>
      </w:r>
      <w:r>
        <w:rPr>
          <w:rFonts w:hint="eastAsia" w:ascii="宋体" w:hAnsi="宋体"/>
          <w:sz w:val="22"/>
          <w:szCs w:val="22"/>
          <w:lang w:val="en-US" w:eastAsia="zh-CN"/>
        </w:rPr>
        <w:t>4</w:t>
      </w:r>
      <w:r>
        <w:rPr>
          <w:rFonts w:hint="eastAsia" w:ascii="宋体" w:hAnsi="宋体"/>
          <w:sz w:val="22"/>
          <w:szCs w:val="22"/>
        </w:rPr>
        <w:t>年</w:t>
      </w:r>
      <w:r>
        <w:rPr>
          <w:rFonts w:hint="eastAsia" w:ascii="宋体" w:hAnsi="宋体"/>
          <w:sz w:val="22"/>
          <w:szCs w:val="22"/>
          <w:u w:val="single"/>
          <w:lang w:val="en-US" w:eastAsia="zh-CN"/>
        </w:rPr>
        <w:t>4</w:t>
      </w:r>
      <w:r>
        <w:rPr>
          <w:rFonts w:hint="eastAsia" w:ascii="宋体" w:hAnsi="宋体"/>
          <w:sz w:val="22"/>
          <w:szCs w:val="22"/>
        </w:rPr>
        <w:t>月</w:t>
      </w:r>
      <w:r>
        <w:rPr>
          <w:rFonts w:hint="eastAsia" w:ascii="宋体" w:hAnsi="宋体"/>
          <w:sz w:val="22"/>
          <w:szCs w:val="22"/>
          <w:u w:val="single"/>
          <w:lang w:val="en-US" w:eastAsia="zh-CN"/>
        </w:rPr>
        <w:t>9</w:t>
      </w:r>
      <w:r>
        <w:rPr>
          <w:rFonts w:hint="eastAsia" w:ascii="宋体" w:hAnsi="宋体"/>
          <w:sz w:val="22"/>
          <w:szCs w:val="22"/>
        </w:rPr>
        <w:t>日至202</w:t>
      </w:r>
      <w:r>
        <w:rPr>
          <w:rFonts w:hint="eastAsia" w:ascii="宋体" w:hAnsi="宋体"/>
          <w:sz w:val="22"/>
          <w:szCs w:val="22"/>
          <w:lang w:val="en-US" w:eastAsia="zh-CN"/>
        </w:rPr>
        <w:t>4</w:t>
      </w:r>
      <w:r>
        <w:rPr>
          <w:rFonts w:hint="eastAsia" w:ascii="宋体" w:hAnsi="宋体"/>
          <w:sz w:val="22"/>
          <w:szCs w:val="22"/>
        </w:rPr>
        <w:t>年</w:t>
      </w:r>
      <w:r>
        <w:rPr>
          <w:rFonts w:hint="eastAsia" w:ascii="宋体" w:hAnsi="宋体"/>
          <w:sz w:val="22"/>
          <w:szCs w:val="22"/>
          <w:u w:val="single"/>
          <w:lang w:val="en-US" w:eastAsia="zh-CN"/>
        </w:rPr>
        <w:t>4</w:t>
      </w:r>
      <w:r>
        <w:rPr>
          <w:rFonts w:hint="eastAsia" w:ascii="宋体" w:hAnsi="宋体"/>
          <w:sz w:val="22"/>
          <w:szCs w:val="22"/>
        </w:rPr>
        <w:t>月</w:t>
      </w:r>
      <w:r>
        <w:rPr>
          <w:rFonts w:hint="eastAsia" w:ascii="宋体" w:hAnsi="宋体"/>
          <w:sz w:val="22"/>
          <w:szCs w:val="22"/>
          <w:u w:val="single"/>
          <w:lang w:val="en-US" w:eastAsia="zh-CN"/>
        </w:rPr>
        <w:t>15</w:t>
      </w:r>
      <w:r>
        <w:rPr>
          <w:rFonts w:hint="eastAsia" w:ascii="宋体" w:hAnsi="宋体"/>
          <w:sz w:val="22"/>
          <w:szCs w:val="22"/>
        </w:rPr>
        <w:t>日</w:t>
      </w:r>
    </w:p>
    <w:p>
      <w:pPr>
        <w:pStyle w:val="3"/>
        <w:pageBreakBefore w:val="0"/>
        <w:widowControl w:val="0"/>
        <w:kinsoku/>
        <w:wordWrap/>
        <w:overflowPunct/>
        <w:topLinePunct w:val="0"/>
        <w:autoSpaceDE/>
        <w:autoSpaceDN/>
        <w:bidi w:val="0"/>
        <w:adjustRightInd/>
        <w:snapToGrid/>
        <w:spacing w:before="0" w:after="0" w:line="360" w:lineRule="exact"/>
        <w:ind w:firstLine="442" w:firstLineChars="200"/>
        <w:textAlignment w:val="auto"/>
        <w:rPr>
          <w:rFonts w:ascii="宋体" w:hAnsi="宋体"/>
          <w:b w:val="0"/>
          <w:bCs w:val="0"/>
          <w:sz w:val="22"/>
          <w:szCs w:val="22"/>
        </w:rPr>
      </w:pPr>
      <w:r>
        <w:rPr>
          <w:rFonts w:hint="eastAsia" w:ascii="宋体" w:hAnsi="宋体"/>
          <w:sz w:val="22"/>
          <w:szCs w:val="22"/>
        </w:rPr>
        <w:t>七、联系方式</w:t>
      </w:r>
      <w:r>
        <w:rPr>
          <w:rFonts w:hint="eastAsia" w:ascii="宋体" w:hAnsi="宋体"/>
          <w:b w:val="0"/>
          <w:bCs w:val="0"/>
          <w:sz w:val="22"/>
          <w:szCs w:val="22"/>
        </w:rPr>
        <w:t xml:space="preserve"> </w:t>
      </w:r>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rPr>
        <w:t>联系人：</w:t>
      </w:r>
      <w:r>
        <w:rPr>
          <w:rFonts w:hint="eastAsia" w:ascii="宋体" w:hAnsi="宋体" w:eastAsia="宋体" w:cs="宋体"/>
          <w:bCs/>
          <w:sz w:val="22"/>
          <w:szCs w:val="22"/>
          <w:lang w:val="en-US" w:eastAsia="zh-CN"/>
        </w:rPr>
        <w:t>汪</w:t>
      </w:r>
      <w:r>
        <w:rPr>
          <w:rFonts w:hint="eastAsia" w:ascii="宋体" w:hAnsi="宋体" w:eastAsia="宋体" w:cs="宋体"/>
          <w:bCs/>
          <w:sz w:val="22"/>
          <w:szCs w:val="22"/>
        </w:rPr>
        <w:t>先生           联系电话：</w:t>
      </w:r>
      <w:r>
        <w:rPr>
          <w:rFonts w:hint="eastAsia" w:ascii="宋体" w:hAnsi="宋体" w:eastAsia="宋体" w:cs="宋体"/>
          <w:bCs/>
          <w:sz w:val="22"/>
          <w:szCs w:val="22"/>
          <w:lang w:val="en-US" w:eastAsia="zh-CN"/>
        </w:rPr>
        <w:t>0571-83833676</w:t>
      </w:r>
    </w:p>
    <w:p>
      <w:pPr>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宋体" w:hAnsi="宋体" w:eastAsia="宋体" w:cs="宋体"/>
          <w:bCs/>
          <w:sz w:val="22"/>
          <w:szCs w:val="22"/>
          <w:lang w:val="en-US" w:eastAsia="zh-CN"/>
        </w:rPr>
      </w:pPr>
      <w:r>
        <w:rPr>
          <w:rFonts w:hint="eastAsia" w:ascii="宋体" w:hAnsi="宋体" w:cs="宋体"/>
          <w:bCs/>
          <w:sz w:val="22"/>
          <w:szCs w:val="22"/>
        </w:rPr>
        <w:t>监督人：</w:t>
      </w:r>
      <w:r>
        <w:rPr>
          <w:rFonts w:hint="eastAsia" w:ascii="宋体" w:hAnsi="宋体" w:cs="宋体"/>
          <w:bCs/>
          <w:sz w:val="22"/>
          <w:szCs w:val="22"/>
          <w:lang w:val="en-US" w:eastAsia="zh-CN"/>
        </w:rPr>
        <w:t>杨</w:t>
      </w:r>
      <w:r>
        <w:rPr>
          <w:rFonts w:hint="eastAsia" w:ascii="宋体" w:hAnsi="宋体" w:cs="宋体"/>
          <w:bCs/>
          <w:sz w:val="22"/>
          <w:szCs w:val="22"/>
        </w:rPr>
        <w:t xml:space="preserve">先生         </w:t>
      </w:r>
      <w:r>
        <w:rPr>
          <w:rFonts w:ascii="宋体" w:hAnsi="宋体" w:cs="宋体"/>
          <w:bCs/>
          <w:sz w:val="22"/>
          <w:szCs w:val="22"/>
        </w:rPr>
        <w:t xml:space="preserve">  </w:t>
      </w:r>
      <w:r>
        <w:rPr>
          <w:rFonts w:hint="eastAsia" w:ascii="宋体" w:hAnsi="宋体" w:cs="宋体"/>
          <w:bCs/>
          <w:sz w:val="22"/>
          <w:szCs w:val="22"/>
        </w:rPr>
        <w:t>联系电话：</w:t>
      </w:r>
      <w:r>
        <w:rPr>
          <w:rFonts w:hint="eastAsia" w:ascii="宋体" w:hAnsi="宋体" w:cs="宋体"/>
          <w:bCs/>
          <w:sz w:val="22"/>
          <w:szCs w:val="22"/>
          <w:lang w:val="en-US" w:eastAsia="zh-CN"/>
        </w:rPr>
        <w:t>0571-</w:t>
      </w:r>
      <w:r>
        <w:rPr>
          <w:rFonts w:hint="eastAsia" w:ascii="宋体" w:hAnsi="宋体" w:cs="宋体"/>
          <w:bCs/>
          <w:sz w:val="22"/>
          <w:szCs w:val="22"/>
        </w:rPr>
        <w:t>8666</w:t>
      </w:r>
      <w:r>
        <w:rPr>
          <w:rFonts w:hint="eastAsia" w:ascii="宋体" w:hAnsi="宋体" w:cs="宋体"/>
          <w:bCs/>
          <w:sz w:val="22"/>
          <w:szCs w:val="22"/>
          <w:lang w:val="en-US" w:eastAsia="zh-CN"/>
        </w:rPr>
        <w:t>2683</w:t>
      </w:r>
    </w:p>
    <w:p>
      <w:pPr>
        <w:keepNext/>
        <w:keepLines/>
        <w:pageBreakBefore w:val="0"/>
        <w:widowControl w:val="0"/>
        <w:kinsoku/>
        <w:wordWrap/>
        <w:overflowPunct/>
        <w:topLinePunct w:val="0"/>
        <w:autoSpaceDE/>
        <w:autoSpaceDN/>
        <w:bidi w:val="0"/>
        <w:adjustRightInd/>
        <w:snapToGrid/>
        <w:spacing w:line="360" w:lineRule="exact"/>
        <w:ind w:left="442"/>
        <w:textAlignment w:val="auto"/>
        <w:rPr>
          <w:rFonts w:ascii="宋体" w:hAnsi="宋体"/>
          <w:bCs/>
          <w:sz w:val="22"/>
          <w:szCs w:val="22"/>
        </w:rPr>
      </w:pPr>
    </w:p>
    <w:p>
      <w:pPr>
        <w:keepNext/>
        <w:keepLines/>
        <w:pageBreakBefore w:val="0"/>
        <w:widowControl w:val="0"/>
        <w:kinsoku/>
        <w:wordWrap/>
        <w:overflowPunct/>
        <w:topLinePunct w:val="0"/>
        <w:autoSpaceDE/>
        <w:autoSpaceDN/>
        <w:bidi w:val="0"/>
        <w:adjustRightInd/>
        <w:snapToGrid/>
        <w:spacing w:line="360" w:lineRule="exact"/>
        <w:ind w:firstLine="440" w:firstLineChars="200"/>
        <w:textAlignment w:val="auto"/>
        <w:rPr>
          <w:rFonts w:ascii="宋体" w:hAnsi="宋体"/>
          <w:sz w:val="22"/>
          <w:szCs w:val="22"/>
        </w:rPr>
      </w:pPr>
    </w:p>
    <w:p>
      <w:pPr>
        <w:keepNext/>
        <w:keepLines/>
        <w:pageBreakBefore w:val="0"/>
        <w:widowControl w:val="0"/>
        <w:kinsoku/>
        <w:wordWrap/>
        <w:overflowPunct/>
        <w:topLinePunct w:val="0"/>
        <w:autoSpaceDE/>
        <w:autoSpaceDN/>
        <w:bidi w:val="0"/>
        <w:adjustRightInd/>
        <w:snapToGrid/>
        <w:spacing w:line="360" w:lineRule="exact"/>
        <w:ind w:firstLine="640"/>
        <w:textAlignment w:val="auto"/>
        <w:rPr>
          <w:rFonts w:ascii="宋体" w:hAnsi="宋体"/>
          <w:sz w:val="22"/>
          <w:szCs w:val="22"/>
        </w:rPr>
      </w:pPr>
    </w:p>
    <w:p>
      <w:pPr>
        <w:keepNext/>
        <w:keepLines/>
        <w:pageBreakBefore w:val="0"/>
        <w:widowControl w:val="0"/>
        <w:kinsoku/>
        <w:wordWrap/>
        <w:overflowPunct/>
        <w:topLinePunct w:val="0"/>
        <w:autoSpaceDE/>
        <w:autoSpaceDN/>
        <w:bidi w:val="0"/>
        <w:adjustRightInd/>
        <w:snapToGrid/>
        <w:spacing w:line="360" w:lineRule="exact"/>
        <w:ind w:firstLine="640"/>
        <w:jc w:val="right"/>
        <w:textAlignment w:val="auto"/>
        <w:rPr>
          <w:rFonts w:ascii="宋体" w:hAnsi="宋体"/>
          <w:sz w:val="22"/>
          <w:szCs w:val="22"/>
        </w:rPr>
      </w:pPr>
      <w:r>
        <w:rPr>
          <w:rFonts w:hint="eastAsia" w:ascii="宋体" w:hAnsi="宋体"/>
          <w:sz w:val="22"/>
          <w:szCs w:val="22"/>
        </w:rPr>
        <w:t xml:space="preserve">                                             浙江空港数字科技有限公司</w:t>
      </w:r>
    </w:p>
    <w:p>
      <w:pPr>
        <w:pStyle w:val="17"/>
        <w:pageBreakBefore w:val="0"/>
        <w:widowControl w:val="0"/>
        <w:kinsoku/>
        <w:wordWrap/>
        <w:overflowPunct/>
        <w:topLinePunct w:val="0"/>
        <w:autoSpaceDE/>
        <w:autoSpaceDN/>
        <w:bidi w:val="0"/>
        <w:adjustRightInd/>
        <w:snapToGrid/>
        <w:spacing w:after="0" w:line="360" w:lineRule="exact"/>
        <w:ind w:firstLine="220"/>
        <w:textAlignment w:val="auto"/>
        <w:rPr>
          <w:sz w:val="22"/>
          <w:szCs w:val="22"/>
        </w:rPr>
      </w:pPr>
      <w:r>
        <w:rPr>
          <w:rFonts w:hint="eastAsia" w:ascii="宋体" w:hAnsi="宋体"/>
          <w:sz w:val="22"/>
          <w:szCs w:val="22"/>
        </w:rPr>
        <w:t xml:space="preserve">                                                      202</w:t>
      </w:r>
      <w:r>
        <w:rPr>
          <w:rFonts w:hint="eastAsia" w:ascii="宋体" w:hAnsi="宋体"/>
          <w:sz w:val="22"/>
          <w:szCs w:val="22"/>
          <w:lang w:val="en-US" w:eastAsia="zh-CN"/>
        </w:rPr>
        <w:t>4</w:t>
      </w:r>
      <w:r>
        <w:rPr>
          <w:rFonts w:hint="eastAsia" w:ascii="宋体" w:hAnsi="宋体"/>
          <w:sz w:val="22"/>
          <w:szCs w:val="22"/>
        </w:rPr>
        <w:t>年</w:t>
      </w:r>
      <w:r>
        <w:rPr>
          <w:rFonts w:hint="eastAsia" w:ascii="宋体" w:hAnsi="宋体"/>
          <w:sz w:val="22"/>
          <w:szCs w:val="22"/>
          <w:u w:val="single"/>
          <w:lang w:val="en-US" w:eastAsia="zh-CN"/>
        </w:rPr>
        <w:t>4</w:t>
      </w:r>
      <w:r>
        <w:rPr>
          <w:rFonts w:hint="eastAsia" w:ascii="宋体" w:hAnsi="宋体"/>
          <w:sz w:val="22"/>
          <w:szCs w:val="22"/>
        </w:rPr>
        <w:t>月</w:t>
      </w:r>
      <w:r>
        <w:rPr>
          <w:rFonts w:hint="eastAsia" w:ascii="宋体" w:hAnsi="宋体"/>
          <w:sz w:val="22"/>
          <w:szCs w:val="22"/>
          <w:lang w:val="en-US" w:eastAsia="zh-CN"/>
        </w:rPr>
        <w:t>9</w:t>
      </w:r>
      <w:r>
        <w:rPr>
          <w:rFonts w:hint="eastAsia" w:ascii="宋体" w:hAnsi="宋体"/>
          <w:sz w:val="22"/>
          <w:szCs w:val="22"/>
        </w:rPr>
        <w:t>日</w:t>
      </w:r>
    </w:p>
    <w:p>
      <w:pPr>
        <w:pStyle w:val="2"/>
        <w:spacing w:before="0" w:after="0" w:line="360" w:lineRule="auto"/>
        <w:jc w:val="center"/>
        <w:rPr>
          <w:rFonts w:ascii="宋体" w:hAnsi="宋体" w:cs="宋体"/>
          <w:bCs w:val="0"/>
          <w:sz w:val="32"/>
          <w:szCs w:val="32"/>
        </w:rPr>
      </w:pPr>
      <w:r>
        <w:rPr>
          <w:rFonts w:hint="eastAsia" w:ascii="宋体" w:hAnsi="宋体"/>
          <w:sz w:val="22"/>
        </w:rPr>
        <w:br w:type="page"/>
      </w:r>
      <w:bookmarkStart w:id="0" w:name="_Toc11792"/>
      <w:r>
        <w:rPr>
          <w:rFonts w:hint="eastAsia" w:ascii="宋体" w:hAnsi="宋体" w:cs="宋体"/>
          <w:bCs w:val="0"/>
          <w:sz w:val="32"/>
          <w:szCs w:val="32"/>
        </w:rPr>
        <w:t>第二部分  用户需求书</w:t>
      </w:r>
      <w:bookmarkEnd w:id="0"/>
    </w:p>
    <w:p>
      <w:pPr>
        <w:adjustRightInd w:val="0"/>
        <w:rPr>
          <w:b/>
          <w:sz w:val="24"/>
          <w:szCs w:val="24"/>
        </w:rPr>
      </w:pPr>
      <w:r>
        <w:rPr>
          <w:rFonts w:hint="eastAsia"/>
          <w:b/>
          <w:sz w:val="24"/>
          <w:szCs w:val="24"/>
        </w:rPr>
        <w:t>一、采购内容：</w:t>
      </w:r>
    </w:p>
    <w:tbl>
      <w:tblPr>
        <w:tblStyle w:val="18"/>
        <w:tblW w:w="8605" w:type="dxa"/>
        <w:jc w:val="center"/>
        <w:tblLayout w:type="fixed"/>
        <w:tblCellMar>
          <w:top w:w="15" w:type="dxa"/>
          <w:left w:w="15" w:type="dxa"/>
          <w:bottom w:w="15" w:type="dxa"/>
          <w:right w:w="15" w:type="dxa"/>
        </w:tblCellMar>
      </w:tblPr>
      <w:tblGrid>
        <w:gridCol w:w="649"/>
        <w:gridCol w:w="1217"/>
        <w:gridCol w:w="1342"/>
        <w:gridCol w:w="475"/>
        <w:gridCol w:w="616"/>
        <w:gridCol w:w="1692"/>
        <w:gridCol w:w="1417"/>
        <w:gridCol w:w="1197"/>
      </w:tblGrid>
      <w:tr>
        <w:tblPrEx>
          <w:tblCellMar>
            <w:top w:w="15" w:type="dxa"/>
            <w:left w:w="15" w:type="dxa"/>
            <w:bottom w:w="15" w:type="dxa"/>
            <w:right w:w="15" w:type="dxa"/>
          </w:tblCellMar>
        </w:tblPrEx>
        <w:trPr>
          <w:trHeight w:val="648"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pStyle w:val="17"/>
              <w:spacing w:after="0" w:line="400" w:lineRule="exact"/>
              <w:ind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设备名称</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型号/规格</w:t>
            </w: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单位</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交货期</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交货地点</w:t>
            </w:r>
          </w:p>
        </w:tc>
      </w:tr>
      <w:tr>
        <w:tblPrEx>
          <w:tblCellMar>
            <w:top w:w="15" w:type="dxa"/>
            <w:left w:w="15" w:type="dxa"/>
            <w:bottom w:w="15" w:type="dxa"/>
            <w:right w:w="15" w:type="dxa"/>
          </w:tblCellMar>
        </w:tblPrEx>
        <w:trPr>
          <w:trHeight w:val="41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航显屏</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与T4航显系统兼容</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需安装在定制支架，外框物理参数须符合要求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1312"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两联屏航显支架</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55寸航显屏联屏支架</w:t>
            </w:r>
          </w:p>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1234.4*1419.4mm</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样式与T4航站楼现有航显支架一致</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数字高清半球摄像机</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含支架、护罩</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数字高清快球摄像机</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拾音器</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单门磁力锁</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拉力≥500KG</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8防区模块</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与T4隐蔽报警系统兼容</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块</w:t>
            </w:r>
          </w:p>
        </w:tc>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接入T4航站楼现有海康报警主机</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r>
        <w:tblPrEx>
          <w:tblCellMar>
            <w:top w:w="15" w:type="dxa"/>
            <w:left w:w="15" w:type="dxa"/>
            <w:bottom w:w="15" w:type="dxa"/>
            <w:right w:w="15" w:type="dxa"/>
          </w:tblCellMar>
        </w:tblPrEx>
        <w:trPr>
          <w:trHeight w:val="330"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报警按钮</w:t>
            </w:r>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杭州萧山国际机场内</w:t>
            </w:r>
          </w:p>
        </w:tc>
      </w:tr>
    </w:tbl>
    <w:p>
      <w:pPr>
        <w:adjustRightInd w:val="0"/>
        <w:spacing w:line="400" w:lineRule="exact"/>
        <w:rPr>
          <w:sz w:val="22"/>
          <w:szCs w:val="22"/>
        </w:rPr>
      </w:pPr>
      <w:r>
        <w:rPr>
          <w:rFonts w:hint="eastAsia"/>
          <w:sz w:val="22"/>
          <w:szCs w:val="22"/>
        </w:rPr>
        <w:t>要求：</w:t>
      </w:r>
    </w:p>
    <w:p>
      <w:pPr>
        <w:adjustRightInd w:val="0"/>
        <w:spacing w:line="400" w:lineRule="exact"/>
        <w:ind w:firstLine="440" w:firstLineChars="200"/>
        <w:rPr>
          <w:sz w:val="22"/>
          <w:szCs w:val="22"/>
        </w:rPr>
      </w:pPr>
      <w:r>
        <w:rPr>
          <w:rFonts w:hint="eastAsia" w:asciiTheme="minorEastAsia" w:hAnsiTheme="minorEastAsia" w:eastAsiaTheme="minorEastAsia"/>
          <w:sz w:val="22"/>
          <w:szCs w:val="22"/>
        </w:rPr>
        <w:t>（1）</w:t>
      </w:r>
      <w:r>
        <w:rPr>
          <w:rFonts w:hint="eastAsia"/>
          <w:sz w:val="22"/>
          <w:szCs w:val="22"/>
        </w:rPr>
        <w:t>货物要求为原厂全新包装，不得拆封，出具出厂合格证、产品序列号，并可追索查阅。电源线、连接线、安装附件等保证设备正常使用的配件齐备；若原厂标准包装内不含线缆等配件，则需由供应商补充齐全。</w:t>
      </w:r>
    </w:p>
    <w:p>
      <w:pPr>
        <w:adjustRightInd w:val="0"/>
        <w:spacing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（2）采购设备须符合如下具体参数要求。</w:t>
      </w:r>
    </w:p>
    <w:p>
      <w:pPr>
        <w:pStyle w:val="17"/>
        <w:spacing w:after="0" w:line="400" w:lineRule="exact"/>
        <w:ind w:firstLine="0" w:firstLineChars="0"/>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bidi="ar"/>
        </w:rPr>
        <w:t>1、</w:t>
      </w:r>
      <w:r>
        <w:rPr>
          <w:rFonts w:hint="eastAsia" w:ascii="宋体" w:hAnsi="宋体" w:eastAsia="宋体" w:cs="宋体"/>
          <w:b/>
          <w:bCs/>
          <w:color w:val="000000"/>
          <w:kern w:val="0"/>
          <w:sz w:val="22"/>
          <w:szCs w:val="22"/>
          <w:lang w:val="en-US" w:eastAsia="zh-CN" w:bidi="ar"/>
        </w:rPr>
        <w:t>航显屏</w:t>
      </w:r>
    </w:p>
    <w:p>
      <w:pPr>
        <w:keepNext w:val="0"/>
        <w:keepLines w:val="0"/>
        <w:widowControl/>
        <w:suppressLineNumbers w:val="0"/>
        <w:ind w:firstLine="442" w:firstLineChars="200"/>
        <w:jc w:val="left"/>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val="en-US" w:eastAsia="zh-CN" w:bidi="ar"/>
        </w:rPr>
        <w:t>为确保设备可安装于定制支架，设备外观须符合参数要求</w:t>
      </w:r>
      <w:r>
        <w:rPr>
          <w:rFonts w:hint="eastAsia" w:ascii="宋体" w:hAnsi="宋体" w:cs="宋体"/>
          <w:b/>
          <w:bCs/>
          <w:color w:val="000000"/>
          <w:kern w:val="0"/>
          <w:sz w:val="22"/>
          <w:szCs w:val="22"/>
          <w:lang w:val="en-US" w:eastAsia="zh-CN" w:bidi="ar"/>
        </w:rPr>
        <w:t>；设备须与T4航站楼航显系统兼容，且屏幕显示版面与现有航显屏一致；T4航站楼目前在用航显屏品牌型号为LG 55UH5J-H</w:t>
      </w:r>
      <w:r>
        <w:rPr>
          <w:rFonts w:hint="eastAsia" w:ascii="宋体" w:hAnsi="宋体" w:eastAsia="宋体" w:cs="宋体"/>
          <w:b/>
          <w:bCs/>
          <w:color w:val="000000"/>
          <w:kern w:val="0"/>
          <w:sz w:val="22"/>
          <w:szCs w:val="22"/>
          <w:lang w:bidi="ar"/>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指标项</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尺寸</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宽高比</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背光类型</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侧入式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分辨率</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rPr>
            </w:pPr>
            <w:r>
              <w:rPr>
                <w:rFonts w:hint="eastAsia" w:ascii="宋体" w:hAnsi="宋体" w:eastAsia="宋体" w:cs="宋体"/>
                <w:color w:val="000000"/>
                <w:kern w:val="0"/>
                <w:sz w:val="20"/>
                <w:szCs w:val="20"/>
                <w:highlight w:val="none"/>
                <w:lang w:val="en-US" w:eastAsia="zh-CN"/>
              </w:rPr>
              <w:t xml:space="preserve">3840 × </w:t>
            </w:r>
            <w:r>
              <w:rPr>
                <w:rFonts w:hint="default" w:ascii="宋体" w:hAnsi="宋体" w:eastAsia="宋体" w:cs="宋体"/>
                <w:color w:val="000000"/>
                <w:kern w:val="0"/>
                <w:sz w:val="20"/>
                <w:szCs w:val="20"/>
                <w:highlight w:val="none"/>
                <w:lang w:val="en-US" w:eastAsia="zh-CN"/>
              </w:rPr>
              <w:t>2160</w:t>
            </w:r>
            <w:r>
              <w:rPr>
                <w:rFonts w:hint="eastAsia" w:ascii="宋体" w:hAnsi="宋体" w:eastAsia="宋体" w:cs="宋体"/>
                <w:color w:val="000000"/>
                <w:kern w:val="0"/>
                <w:sz w:val="20"/>
                <w:szCs w:val="20"/>
                <w:highlight w:val="none"/>
                <w:lang w:val="en-US" w:eastAsia="zh-CN"/>
              </w:rPr>
              <w:t>，刷新率≥60HZ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亮度</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rPr>
            </w:pPr>
            <w:r>
              <w:rPr>
                <w:rFonts w:hint="eastAsia" w:ascii="宋体" w:hAnsi="宋体" w:eastAsia="宋体" w:cs="宋体"/>
                <w:color w:val="000000"/>
                <w:kern w:val="0"/>
                <w:sz w:val="20"/>
                <w:szCs w:val="20"/>
                <w:highlight w:val="none"/>
                <w:lang w:val="en-US" w:eastAsia="zh-CN"/>
              </w:rPr>
              <w:t>≥500NIT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视角</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178°*178°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运行模式</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支持7*24小时运行模式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响应时间</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安装方式</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支持横置、竖置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输入接口</w:t>
            </w:r>
          </w:p>
        </w:tc>
        <w:tc>
          <w:tcPr>
            <w:tcW w:w="6149" w:type="dxa"/>
            <w:noWrap w:val="0"/>
            <w:vAlign w:val="center"/>
          </w:tcPr>
          <w:p>
            <w:pPr>
              <w:keepNext w:val="0"/>
              <w:keepLines w:val="0"/>
              <w:widowControl/>
              <w:suppressLineNumbers w:val="0"/>
              <w:jc w:val="lef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HDMI≥2，DP≥1.DVI≥1，Audio In≥1, RJ45 (LAN)≥1, IR In≥1, USB 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输出接口</w:t>
            </w:r>
          </w:p>
        </w:tc>
        <w:tc>
          <w:tcPr>
            <w:tcW w:w="6149" w:type="dxa"/>
            <w:noWrap w:val="0"/>
            <w:vAlign w:val="center"/>
          </w:tcPr>
          <w:p>
            <w:pPr>
              <w:keepNext w:val="0"/>
              <w:keepLines w:val="0"/>
              <w:widowControl/>
              <w:suppressLineNumbers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HDMI≥1, Audio Out≥1, External Control≥1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边框</w:t>
            </w:r>
          </w:p>
        </w:tc>
        <w:tc>
          <w:tcPr>
            <w:tcW w:w="6149" w:type="dxa"/>
            <w:noWrap w:val="0"/>
            <w:vAlign w:val="center"/>
          </w:tcPr>
          <w:p>
            <w:pPr>
              <w:keepNext w:val="0"/>
              <w:keepLines w:val="0"/>
              <w:widowControl/>
              <w:suppressLineNumbers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黑色，9.9mm (上</w:t>
            </w:r>
            <w:r>
              <w:rPr>
                <w:rFonts w:hint="default" w:ascii="宋体" w:hAnsi="宋体" w:eastAsia="宋体" w:cs="宋体"/>
                <w:color w:val="000000"/>
                <w:kern w:val="0"/>
                <w:sz w:val="20"/>
                <w:szCs w:val="20"/>
                <w:highlight w:val="none"/>
                <w:lang w:val="en-US" w:eastAsia="zh-CN"/>
              </w:rPr>
              <w:t>/</w:t>
            </w:r>
            <w:r>
              <w:rPr>
                <w:rFonts w:hint="eastAsia" w:ascii="宋体" w:hAnsi="宋体" w:eastAsia="宋体" w:cs="宋体"/>
                <w:color w:val="000000"/>
                <w:kern w:val="0"/>
                <w:sz w:val="20"/>
                <w:szCs w:val="20"/>
                <w:highlight w:val="none"/>
                <w:lang w:val="en-US" w:eastAsia="zh-CN"/>
              </w:rPr>
              <w:t>右</w:t>
            </w:r>
            <w:r>
              <w:rPr>
                <w:rFonts w:hint="default" w:ascii="宋体" w:hAnsi="宋体" w:eastAsia="宋体" w:cs="宋体"/>
                <w:color w:val="000000"/>
                <w:kern w:val="0"/>
                <w:sz w:val="20"/>
                <w:szCs w:val="20"/>
                <w:highlight w:val="none"/>
                <w:lang w:val="en-US" w:eastAsia="zh-CN"/>
              </w:rPr>
              <w:t>/</w:t>
            </w:r>
            <w:r>
              <w:rPr>
                <w:rFonts w:hint="eastAsia" w:ascii="宋体" w:hAnsi="宋体" w:eastAsia="宋体" w:cs="宋体"/>
                <w:color w:val="000000"/>
                <w:kern w:val="0"/>
                <w:sz w:val="20"/>
                <w:szCs w:val="20"/>
                <w:highlight w:val="none"/>
                <w:lang w:val="en-US" w:eastAsia="zh-CN"/>
              </w:rPr>
              <w:t>左</w:t>
            </w:r>
            <w:r>
              <w:rPr>
                <w:rFonts w:hint="default" w:ascii="宋体" w:hAnsi="宋体" w:eastAsia="宋体" w:cs="宋体"/>
                <w:color w:val="000000"/>
                <w:kern w:val="0"/>
                <w:sz w:val="20"/>
                <w:szCs w:val="20"/>
                <w:highlight w:val="none"/>
                <w:lang w:val="en-US" w:eastAsia="zh-CN"/>
              </w:rPr>
              <w:t>), 14.4mm (</w:t>
            </w:r>
            <w:r>
              <w:rPr>
                <w:rFonts w:hint="eastAsia" w:ascii="宋体" w:hAnsi="宋体" w:eastAsia="宋体" w:cs="宋体"/>
                <w:color w:val="000000"/>
                <w:kern w:val="0"/>
                <w:sz w:val="20"/>
                <w:szCs w:val="20"/>
                <w:highlight w:val="none"/>
                <w:lang w:val="en-US" w:eastAsia="zh-CN"/>
              </w:rPr>
              <w:t>下</w:t>
            </w:r>
            <w:r>
              <w:rPr>
                <w:rFonts w:hint="default" w:ascii="宋体" w:hAnsi="宋体" w:eastAsia="宋体" w:cs="宋体"/>
                <w:color w:val="000000"/>
                <w:kern w:val="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屏幕尺寸</w:t>
            </w:r>
          </w:p>
        </w:tc>
        <w:tc>
          <w:tcPr>
            <w:tcW w:w="6149" w:type="dxa"/>
            <w:noWrap w:val="0"/>
            <w:vAlign w:val="center"/>
          </w:tcPr>
          <w:p>
            <w:pPr>
              <w:keepNext w:val="0"/>
              <w:keepLines w:val="0"/>
              <w:widowControl/>
              <w:suppressLineNumbers w:val="0"/>
              <w:jc w:val="left"/>
              <w:rPr>
                <w:rFonts w:hint="default" w:ascii="宋体" w:hAnsi="宋体" w:eastAsia="宋体" w:cs="宋体"/>
                <w:color w:val="000000"/>
                <w:kern w:val="0"/>
                <w:sz w:val="20"/>
                <w:szCs w:val="20"/>
                <w:highlight w:val="none"/>
                <w:lang w:val="en-US"/>
              </w:rPr>
            </w:pPr>
            <w:r>
              <w:rPr>
                <w:rFonts w:hint="eastAsia" w:ascii="宋体" w:hAnsi="宋体" w:eastAsia="宋体" w:cs="宋体"/>
                <w:color w:val="000000"/>
                <w:kern w:val="0"/>
                <w:sz w:val="20"/>
                <w:szCs w:val="20"/>
                <w:highlight w:val="none"/>
                <w:lang w:val="en-US" w:eastAsia="zh-CN"/>
              </w:rPr>
              <w:t xml:space="preserve">1,234.4 × </w:t>
            </w:r>
            <w:r>
              <w:rPr>
                <w:rFonts w:hint="default" w:ascii="宋体" w:hAnsi="宋体" w:eastAsia="宋体" w:cs="宋体"/>
                <w:color w:val="000000"/>
                <w:kern w:val="0"/>
                <w:sz w:val="20"/>
                <w:szCs w:val="20"/>
                <w:highlight w:val="none"/>
                <w:lang w:val="en-US" w:eastAsia="zh-CN"/>
              </w:rPr>
              <w:t>720.9</w:t>
            </w:r>
            <w:r>
              <w:rPr>
                <w:rFonts w:hint="eastAsia" w:ascii="宋体" w:hAnsi="宋体" w:eastAsia="宋体" w:cs="宋体"/>
                <w:color w:val="000000"/>
                <w:kern w:val="0"/>
                <w:sz w:val="20"/>
                <w:szCs w:val="20"/>
                <w:highlight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 xml:space="preserve">标准安装接口 </w:t>
            </w:r>
          </w:p>
        </w:tc>
        <w:tc>
          <w:tcPr>
            <w:tcW w:w="6149" w:type="dxa"/>
            <w:noWrap w:val="0"/>
            <w:vAlign w:val="center"/>
          </w:tcPr>
          <w:p>
            <w:pPr>
              <w:keepNext w:val="0"/>
              <w:keepLines w:val="0"/>
              <w:widowControl/>
              <w:suppressLineNumbers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300×</w:t>
            </w:r>
            <w:r>
              <w:rPr>
                <w:rFonts w:hint="default" w:ascii="宋体" w:hAnsi="宋体" w:eastAsia="宋体" w:cs="宋体"/>
                <w:color w:val="000000"/>
                <w:kern w:val="0"/>
                <w:sz w:val="20"/>
                <w:szCs w:val="20"/>
                <w:highlight w:val="none"/>
                <w:lang w:val="en-US" w:eastAsia="zh-CN"/>
              </w:rPr>
              <w:t>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电源</w:t>
            </w:r>
          </w:p>
        </w:tc>
        <w:tc>
          <w:tcPr>
            <w:tcW w:w="6149" w:type="dxa"/>
            <w:noWrap w:val="0"/>
            <w:vAlign w:val="center"/>
          </w:tcPr>
          <w:p>
            <w:pPr>
              <w:keepNext w:val="0"/>
              <w:keepLines w:val="0"/>
              <w:widowControl/>
              <w:suppressLineNumbers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 xml:space="preserve">AC100-240V , </w:t>
            </w:r>
            <w:r>
              <w:rPr>
                <w:rFonts w:hint="default" w:ascii="宋体" w:hAnsi="宋体" w:eastAsia="宋体" w:cs="宋体"/>
                <w:color w:val="000000"/>
                <w:kern w:val="0"/>
                <w:sz w:val="20"/>
                <w:szCs w:val="20"/>
                <w:highlight w:val="none"/>
                <w:lang w:val="en-US" w:eastAsia="zh-CN"/>
              </w:rPr>
              <w:t>50/60 Hz</w:t>
            </w:r>
            <w:r>
              <w:rPr>
                <w:rFonts w:hint="eastAsia" w:ascii="宋体" w:hAnsi="宋体" w:eastAsia="宋体" w:cs="宋体"/>
                <w:color w:val="000000"/>
                <w:kern w:val="0"/>
                <w:sz w:val="20"/>
                <w:szCs w:val="20"/>
                <w:highlight w:val="none"/>
                <w:lang w:val="en-US" w:eastAsia="zh-CN"/>
              </w:rPr>
              <w:t>，内置电源</w:t>
            </w:r>
            <w:r>
              <w:rPr>
                <w:rFonts w:hint="default" w:ascii="宋体" w:hAnsi="宋体" w:eastAsia="宋体" w:cs="宋体"/>
                <w:color w:val="000000"/>
                <w:kern w:val="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OPS兼容性</w:t>
            </w:r>
          </w:p>
        </w:tc>
        <w:tc>
          <w:tcPr>
            <w:tcW w:w="6149" w:type="dxa"/>
            <w:noWrap w:val="0"/>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 xml:space="preserve">支持OPS类型兼容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音频输入</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音频输出</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含内置扬声器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硬件及功能</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内存≥16 GB,内置 Wi-Fi</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内置温度、亮度、加速度</w:t>
            </w:r>
            <w:r>
              <w:rPr>
                <w:rFonts w:hint="default" w:ascii="宋体" w:hAnsi="宋体" w:eastAsia="宋体" w:cs="宋体"/>
                <w:color w:val="000000"/>
                <w:kern w:val="0"/>
                <w:sz w:val="20"/>
                <w:szCs w:val="20"/>
                <w:highlight w:val="none"/>
                <w:lang w:val="en-US" w:eastAsia="zh-CN"/>
              </w:rPr>
              <w:t>(</w:t>
            </w:r>
            <w:r>
              <w:rPr>
                <w:rFonts w:hint="eastAsia" w:ascii="宋体" w:hAnsi="宋体" w:eastAsia="宋体" w:cs="宋体"/>
                <w:color w:val="000000"/>
                <w:kern w:val="0"/>
                <w:sz w:val="20"/>
                <w:szCs w:val="20"/>
                <w:highlight w:val="none"/>
                <w:lang w:val="en-US" w:eastAsia="zh-CN"/>
              </w:rPr>
              <w:t>陀螺</w:t>
            </w:r>
            <w:r>
              <w:rPr>
                <w:rFonts w:hint="default" w:ascii="宋体" w:hAnsi="宋体" w:eastAsia="宋体" w:cs="宋体"/>
                <w:color w:val="000000"/>
                <w:kern w:val="0"/>
                <w:sz w:val="20"/>
                <w:szCs w:val="20"/>
                <w:highlight w:val="none"/>
                <w:lang w:val="en-US" w:eastAsia="zh-CN"/>
              </w:rPr>
              <w:t>)</w:t>
            </w:r>
            <w:r>
              <w:rPr>
                <w:rFonts w:hint="eastAsia" w:ascii="宋体" w:hAnsi="宋体" w:eastAsia="宋体" w:cs="宋体"/>
                <w:color w:val="000000"/>
                <w:kern w:val="0"/>
                <w:sz w:val="20"/>
                <w:szCs w:val="20"/>
                <w:highlight w:val="none"/>
                <w:lang w:val="en-US" w:eastAsia="zh-CN"/>
              </w:rPr>
              <w:t>传感器 ，</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支持本地按键操作</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支持</w:t>
            </w:r>
            <w:r>
              <w:rPr>
                <w:rFonts w:hint="default" w:ascii="宋体" w:hAnsi="宋体" w:eastAsia="宋体" w:cs="宋体"/>
                <w:color w:val="000000"/>
                <w:kern w:val="0"/>
                <w:sz w:val="20"/>
                <w:szCs w:val="20"/>
                <w:highlight w:val="none"/>
                <w:lang w:val="en-US" w:eastAsia="zh-CN"/>
              </w:rPr>
              <w:t xml:space="preserve">webOS 6.0, </w:t>
            </w:r>
            <w:r>
              <w:rPr>
                <w:rFonts w:hint="eastAsia" w:ascii="宋体" w:hAnsi="宋体" w:eastAsia="宋体" w:cs="宋体"/>
                <w:color w:val="000000"/>
                <w:kern w:val="0"/>
                <w:sz w:val="20"/>
                <w:szCs w:val="20"/>
                <w:highlight w:val="none"/>
                <w:lang w:val="en-US" w:eastAsia="zh-CN"/>
              </w:rPr>
              <w:t>支持嵌入式</w:t>
            </w:r>
            <w:r>
              <w:rPr>
                <w:rFonts w:hint="default" w:ascii="宋体" w:hAnsi="宋体" w:eastAsia="宋体" w:cs="宋体"/>
                <w:color w:val="000000"/>
                <w:kern w:val="0"/>
                <w:sz w:val="20"/>
                <w:szCs w:val="20"/>
                <w:highlight w:val="none"/>
                <w:lang w:val="en-US" w:eastAsia="zh-CN"/>
              </w:rPr>
              <w:t>CMS (</w:t>
            </w:r>
            <w:r>
              <w:rPr>
                <w:rFonts w:hint="eastAsia" w:ascii="宋体" w:hAnsi="宋体" w:eastAsia="宋体" w:cs="宋体"/>
                <w:color w:val="000000"/>
                <w:kern w:val="0"/>
                <w:sz w:val="20"/>
                <w:szCs w:val="20"/>
                <w:highlight w:val="none"/>
                <w:lang w:val="en-US" w:eastAsia="zh-CN"/>
              </w:rPr>
              <w:t>本地内容播放计划</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组管理</w:t>
            </w:r>
            <w:r>
              <w:rPr>
                <w:rFonts w:hint="default" w:ascii="宋体" w:hAnsi="宋体" w:eastAsia="宋体" w:cs="宋体"/>
                <w:color w:val="000000"/>
                <w:kern w:val="0"/>
                <w:sz w:val="20"/>
                <w:szCs w:val="20"/>
                <w:highlight w:val="none"/>
                <w:lang w:val="en-US" w:eastAsia="zh-CN"/>
              </w:rPr>
              <w:t>), USB</w:t>
            </w:r>
            <w:r>
              <w:rPr>
                <w:rFonts w:hint="eastAsia" w:ascii="宋体" w:hAnsi="宋体" w:eastAsia="宋体" w:cs="宋体"/>
                <w:color w:val="000000"/>
                <w:kern w:val="0"/>
                <w:sz w:val="20"/>
                <w:szCs w:val="20"/>
                <w:highlight w:val="none"/>
                <w:lang w:val="en-US" w:eastAsia="zh-CN"/>
              </w:rPr>
              <w:t>即插即用</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故障切换</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同步模式</w:t>
            </w:r>
            <w:r>
              <w:rPr>
                <w:rFonts w:hint="default" w:ascii="宋体" w:hAnsi="宋体" w:eastAsia="宋体" w:cs="宋体"/>
                <w:color w:val="000000"/>
                <w:kern w:val="0"/>
                <w:sz w:val="20"/>
                <w:szCs w:val="20"/>
                <w:highlight w:val="none"/>
                <w:lang w:val="en-US" w:eastAsia="zh-CN"/>
              </w:rPr>
              <w:t xml:space="preserve">(RS-232C </w:t>
            </w:r>
            <w:r>
              <w:rPr>
                <w:rFonts w:hint="eastAsia" w:ascii="宋体" w:hAnsi="宋体" w:eastAsia="宋体" w:cs="宋体"/>
                <w:color w:val="000000"/>
                <w:kern w:val="0"/>
                <w:sz w:val="20"/>
                <w:szCs w:val="20"/>
                <w:highlight w:val="none"/>
                <w:lang w:val="en-US" w:eastAsia="zh-CN"/>
              </w:rPr>
              <w:t>同步</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本地网络同步</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 xml:space="preserve">支持多画面 </w:t>
            </w:r>
            <w:r>
              <w:rPr>
                <w:rFonts w:hint="default" w:ascii="宋体" w:hAnsi="宋体" w:eastAsia="宋体" w:cs="宋体"/>
                <w:color w:val="000000"/>
                <w:kern w:val="0"/>
                <w:sz w:val="20"/>
                <w:szCs w:val="20"/>
                <w:highlight w:val="none"/>
                <w:lang w:val="en-US" w:eastAsia="zh-CN"/>
              </w:rPr>
              <w:t xml:space="preserve">(PIP, PBP4), </w:t>
            </w:r>
            <w:r>
              <w:rPr>
                <w:rFonts w:hint="eastAsia" w:ascii="宋体" w:hAnsi="宋体" w:eastAsia="宋体" w:cs="宋体"/>
                <w:color w:val="000000"/>
                <w:kern w:val="0"/>
                <w:sz w:val="20"/>
                <w:szCs w:val="20"/>
                <w:highlight w:val="none"/>
                <w:lang w:val="en-US" w:eastAsia="zh-CN"/>
              </w:rPr>
              <w:t>支持屏幕共享</w:t>
            </w:r>
            <w:r>
              <w:rPr>
                <w:rFonts w:hint="default" w:ascii="宋体" w:hAnsi="宋体" w:eastAsia="宋体" w:cs="宋体"/>
                <w:color w:val="000000"/>
                <w:kern w:val="0"/>
                <w:sz w:val="20"/>
                <w:szCs w:val="20"/>
                <w:highlight w:val="none"/>
                <w:lang w:val="en-US" w:eastAsia="zh-CN"/>
              </w:rPr>
              <w:t>,</w:t>
            </w:r>
            <w:r>
              <w:rPr>
                <w:rFonts w:hint="eastAsia" w:ascii="宋体" w:hAnsi="宋体" w:eastAsia="宋体" w:cs="宋体"/>
                <w:color w:val="000000"/>
                <w:kern w:val="0"/>
                <w:sz w:val="20"/>
                <w:szCs w:val="20"/>
                <w:highlight w:val="none"/>
                <w:lang w:val="en-US" w:eastAsia="zh-CN"/>
              </w:rPr>
              <w:t>通过</w:t>
            </w:r>
            <w:r>
              <w:rPr>
                <w:rFonts w:hint="default" w:ascii="宋体" w:hAnsi="宋体" w:eastAsia="宋体" w:cs="宋体"/>
                <w:color w:val="000000"/>
                <w:kern w:val="0"/>
                <w:sz w:val="20"/>
                <w:szCs w:val="20"/>
                <w:highlight w:val="none"/>
                <w:lang w:val="en-US" w:eastAsia="zh-CN"/>
              </w:rPr>
              <w:t>URL</w:t>
            </w:r>
            <w:r>
              <w:rPr>
                <w:rFonts w:hint="eastAsia" w:ascii="宋体" w:hAnsi="宋体" w:eastAsia="宋体" w:cs="宋体"/>
                <w:color w:val="000000"/>
                <w:kern w:val="0"/>
                <w:sz w:val="20"/>
                <w:szCs w:val="20"/>
                <w:highlight w:val="none"/>
                <w:lang w:val="en-US" w:eastAsia="zh-CN"/>
              </w:rPr>
              <w:t>播放</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支持旋转</w:t>
            </w:r>
            <w:r>
              <w:rPr>
                <w:rFonts w:hint="default" w:ascii="宋体" w:hAnsi="宋体" w:eastAsia="宋体" w:cs="宋体"/>
                <w:color w:val="000000"/>
                <w:kern w:val="0"/>
                <w:sz w:val="20"/>
                <w:szCs w:val="20"/>
                <w:highlight w:val="none"/>
                <w:lang w:val="en-US" w:eastAsia="zh-CN"/>
              </w:rPr>
              <w:t>(</w:t>
            </w:r>
            <w:r>
              <w:rPr>
                <w:rFonts w:hint="eastAsia" w:ascii="宋体" w:hAnsi="宋体" w:eastAsia="宋体" w:cs="宋体"/>
                <w:color w:val="000000"/>
                <w:kern w:val="0"/>
                <w:sz w:val="20"/>
                <w:szCs w:val="20"/>
                <w:highlight w:val="none"/>
                <w:lang w:val="en-US" w:eastAsia="zh-CN"/>
              </w:rPr>
              <w:t>屏幕旋转</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外部输入旋转</w:t>
            </w:r>
            <w:r>
              <w:rPr>
                <w:rFonts w:hint="default"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lang w:val="en-US" w:eastAsia="zh-CN"/>
              </w:rPr>
              <w:t>设置数据克隆</w:t>
            </w:r>
            <w:r>
              <w:rPr>
                <w:rFonts w:hint="default" w:ascii="宋体" w:hAnsi="宋体" w:eastAsia="宋体" w:cs="宋体"/>
                <w:color w:val="000000"/>
                <w:kern w:val="0"/>
                <w:sz w:val="20"/>
                <w:szCs w:val="20"/>
                <w:highlight w:val="none"/>
                <w:lang w:val="en-US" w:eastAsia="zh-CN"/>
              </w:rPr>
              <w:t xml:space="preserve">, SNMP, ISM Method, </w:t>
            </w:r>
            <w:r>
              <w:rPr>
                <w:rFonts w:hint="eastAsia" w:ascii="宋体" w:hAnsi="宋体" w:eastAsia="宋体" w:cs="宋体"/>
                <w:color w:val="000000"/>
                <w:kern w:val="0"/>
                <w:sz w:val="20"/>
                <w:szCs w:val="20"/>
                <w:highlight w:val="none"/>
                <w:lang w:val="en-US" w:eastAsia="zh-CN"/>
              </w:rPr>
              <w:t>控制管理</w:t>
            </w:r>
            <w:r>
              <w:rPr>
                <w:rFonts w:hint="default" w:ascii="宋体" w:hAnsi="宋体" w:eastAsia="宋体" w:cs="宋体"/>
                <w:color w:val="000000"/>
                <w:kern w:val="0"/>
                <w:sz w:val="20"/>
                <w:szCs w:val="20"/>
                <w:highlight w:val="none"/>
                <w:lang w:val="en-US" w:eastAsia="zh-CN"/>
              </w:rPr>
              <w:t>,</w:t>
            </w:r>
            <w:r>
              <w:rPr>
                <w:rFonts w:hint="eastAsia" w:ascii="宋体" w:hAnsi="宋体" w:eastAsia="宋体" w:cs="宋体"/>
                <w:color w:val="000000"/>
                <w:kern w:val="0"/>
                <w:sz w:val="20"/>
                <w:szCs w:val="20"/>
                <w:highlight w:val="none"/>
                <w:lang w:val="en-US" w:eastAsia="zh-CN"/>
              </w:rPr>
              <w:t>支持第三方兼容性</w:t>
            </w:r>
            <w:r>
              <w:rPr>
                <w:rFonts w:hint="default" w:ascii="宋体" w:hAnsi="宋体" w:eastAsia="宋体" w:cs="宋体"/>
                <w:color w:val="000000"/>
                <w:kern w:val="0"/>
                <w:sz w:val="20"/>
                <w:szCs w:val="20"/>
                <w:highlight w:val="none"/>
                <w:lang w:val="en-US" w:eastAsia="zh-CN"/>
              </w:rPr>
              <w:t>(</w:t>
            </w:r>
            <w:r>
              <w:rPr>
                <w:rFonts w:hint="eastAsia" w:ascii="宋体" w:hAnsi="宋体" w:eastAsia="宋体" w:cs="宋体"/>
                <w:color w:val="000000"/>
                <w:kern w:val="0"/>
                <w:sz w:val="20"/>
                <w:szCs w:val="20"/>
                <w:highlight w:val="none"/>
                <w:lang w:val="en-US" w:eastAsia="zh-CN"/>
              </w:rPr>
              <w:t>思科认证</w:t>
            </w:r>
            <w:r>
              <w:rPr>
                <w:rFonts w:hint="default" w:ascii="宋体" w:hAnsi="宋体" w:eastAsia="宋体" w:cs="宋体"/>
                <w:color w:val="000000"/>
                <w:kern w:val="0"/>
                <w:sz w:val="20"/>
                <w:szCs w:val="20"/>
                <w:highlight w:val="none"/>
                <w:lang w:val="en-US" w:eastAsia="zh-CN"/>
              </w:rPr>
              <w:t xml:space="preserve">, Crestron Connected®2) </w:t>
            </w:r>
            <w:r>
              <w:rPr>
                <w:rFonts w:hint="eastAsia" w:ascii="宋体" w:hAnsi="宋体" w:eastAsia="宋体" w:cs="宋体"/>
                <w:color w:val="000000"/>
                <w:kern w:val="0"/>
                <w:sz w:val="20"/>
                <w:szCs w:val="20"/>
                <w:highlight w:val="none"/>
                <w:lang w:val="en-US" w:eastAsia="zh-CN"/>
              </w:rPr>
              <w:t>，支持</w:t>
            </w:r>
            <w:r>
              <w:rPr>
                <w:rFonts w:hint="default" w:ascii="宋体" w:hAnsi="宋体" w:eastAsia="宋体" w:cs="宋体"/>
                <w:color w:val="000000"/>
                <w:kern w:val="0"/>
                <w:sz w:val="20"/>
                <w:szCs w:val="20"/>
                <w:highlight w:val="none"/>
                <w:lang w:val="en-US" w:eastAsia="zh-CN"/>
              </w:rPr>
              <w:t>SI</w:t>
            </w:r>
            <w:r>
              <w:rPr>
                <w:rFonts w:hint="eastAsia" w:ascii="宋体" w:hAnsi="宋体" w:eastAsia="宋体" w:cs="宋体"/>
                <w:color w:val="000000"/>
                <w:kern w:val="0"/>
                <w:sz w:val="20"/>
                <w:szCs w:val="20"/>
                <w:highlight w:val="none"/>
                <w:lang w:val="en-US" w:eastAsia="zh-CN"/>
              </w:rPr>
              <w:t>服务器设置</w:t>
            </w:r>
            <w:r>
              <w:rPr>
                <w:rFonts w:hint="default" w:ascii="宋体" w:hAnsi="宋体" w:eastAsia="宋体" w:cs="宋体"/>
                <w:color w:val="000000"/>
                <w:kern w:val="0"/>
                <w:sz w:val="20"/>
                <w:szCs w:val="20"/>
                <w:highlight w:val="none"/>
                <w:lang w:val="en-US" w:eastAsia="zh-CN"/>
              </w:rPr>
              <w:t xml:space="preserve">, webRTC, Pro:Idiom </w:t>
            </w:r>
          </w:p>
        </w:tc>
      </w:tr>
    </w:tbl>
    <w:p>
      <w:pPr>
        <w:pStyle w:val="17"/>
        <w:spacing w:after="0" w:line="400" w:lineRule="exact"/>
        <w:ind w:firstLine="0" w:firstLineChars="0"/>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2、</w:t>
      </w: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两联屏航显支架</w:t>
      </w:r>
    </w:p>
    <w:p>
      <w:pPr>
        <w:pStyle w:val="17"/>
        <w:spacing w:after="0" w:line="400" w:lineRule="exact"/>
        <w:ind w:firstLine="0" w:firstLineChars="0"/>
        <w:rPr>
          <w:rFonts w:hint="default" w:ascii="宋体" w:hAnsi="宋体" w:eastAsia="宋体" w:cs="宋体"/>
          <w:b/>
          <w:bCs w:val="0"/>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   </w:t>
      </w:r>
      <w:r>
        <w:rPr>
          <w:rFonts w:hint="eastAsia" w:ascii="宋体" w:hAnsi="宋体" w:cs="宋体"/>
          <w:b/>
          <w:bCs w:val="0"/>
          <w:color w:val="000000" w:themeColor="text1"/>
          <w:sz w:val="22"/>
          <w:szCs w:val="22"/>
          <w:lang w:val="en-US" w:eastAsia="zh-CN"/>
          <w14:textFill>
            <w14:solidFill>
              <w14:schemeClr w14:val="tx1"/>
            </w14:solidFill>
          </w14:textFill>
        </w:rPr>
        <w:t>定制支架，与T4航站楼现有支架的规格参数、外观颜色等须保持一致。</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指标项</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支架尺寸</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1234.4mm*1419.4mm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支架材料</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30*30镀锌方管，3.0厚铝板镂空表面喷涂，Φ140*5厚镀锌圆管表面喷涂，含LED灯源等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安装方式</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落地式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其他</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支架包含预埋件等必要组件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在用支架规格图</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drawing>
                <wp:inline distT="0" distB="0" distL="114300" distR="114300">
                  <wp:extent cx="3763645" cy="3430270"/>
                  <wp:effectExtent l="0" t="0" r="8255" b="11430"/>
                  <wp:docPr id="1" name="图片 1" descr="02e494584cf31dc586c3b3b3208eb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e494584cf31dc586c3b3b3208eb76"/>
                          <pic:cNvPicPr>
                            <a:picLocks noChangeAspect="1"/>
                          </pic:cNvPicPr>
                        </pic:nvPicPr>
                        <pic:blipFill>
                          <a:blip r:embed="rId5"/>
                          <a:stretch>
                            <a:fillRect/>
                          </a:stretch>
                        </pic:blipFill>
                        <pic:spPr>
                          <a:xfrm>
                            <a:off x="0" y="0"/>
                            <a:ext cx="3763645" cy="34302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在用支架现场图</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drawing>
                <wp:inline distT="0" distB="0" distL="114300" distR="114300">
                  <wp:extent cx="1211580" cy="2360295"/>
                  <wp:effectExtent l="0" t="0" r="7620" b="1905"/>
                  <wp:docPr id="2" name="图片 2" descr="b8103c75a53fdeb61f01c2b087c6e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8103c75a53fdeb61f01c2b087c6e4b"/>
                          <pic:cNvPicPr>
                            <a:picLocks noChangeAspect="1"/>
                          </pic:cNvPicPr>
                        </pic:nvPicPr>
                        <pic:blipFill>
                          <a:blip r:embed="rId6"/>
                          <a:stretch>
                            <a:fillRect/>
                          </a:stretch>
                        </pic:blipFill>
                        <pic:spPr>
                          <a:xfrm>
                            <a:off x="0" y="0"/>
                            <a:ext cx="1211580" cy="2360295"/>
                          </a:xfrm>
                          <a:prstGeom prst="rect">
                            <a:avLst/>
                          </a:prstGeom>
                        </pic:spPr>
                      </pic:pic>
                    </a:graphicData>
                  </a:graphic>
                </wp:inline>
              </w:drawing>
            </w:r>
            <w:r>
              <w:rPr>
                <w:rFonts w:hint="eastAsia" w:ascii="宋体" w:hAnsi="宋体" w:eastAsia="宋体" w:cs="宋体"/>
                <w:color w:val="000000"/>
                <w:kern w:val="0"/>
                <w:sz w:val="20"/>
                <w:szCs w:val="20"/>
                <w:highlight w:val="none"/>
                <w:lang w:eastAsia="zh-CN"/>
              </w:rPr>
              <w:drawing>
                <wp:inline distT="0" distB="0" distL="114300" distR="114300">
                  <wp:extent cx="1285240" cy="2360295"/>
                  <wp:effectExtent l="0" t="0" r="10160" b="1905"/>
                  <wp:docPr id="3" name="图片 3" descr="6972379d45d026f4044e68608dbb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972379d45d026f4044e68608dbb491"/>
                          <pic:cNvPicPr>
                            <a:picLocks noChangeAspect="1"/>
                          </pic:cNvPicPr>
                        </pic:nvPicPr>
                        <pic:blipFill>
                          <a:blip r:embed="rId7"/>
                          <a:stretch>
                            <a:fillRect/>
                          </a:stretch>
                        </pic:blipFill>
                        <pic:spPr>
                          <a:xfrm>
                            <a:off x="0" y="0"/>
                            <a:ext cx="1285240" cy="2360295"/>
                          </a:xfrm>
                          <a:prstGeom prst="rect">
                            <a:avLst/>
                          </a:prstGeom>
                        </pic:spPr>
                      </pic:pic>
                    </a:graphicData>
                  </a:graphic>
                </wp:inline>
              </w:drawing>
            </w:r>
            <w:r>
              <w:rPr>
                <w:rFonts w:hint="eastAsia" w:ascii="宋体" w:hAnsi="宋体" w:eastAsia="宋体" w:cs="宋体"/>
                <w:color w:val="000000"/>
                <w:kern w:val="0"/>
                <w:sz w:val="20"/>
                <w:szCs w:val="20"/>
                <w:highlight w:val="none"/>
                <w:lang w:eastAsia="zh-CN"/>
              </w:rPr>
              <w:drawing>
                <wp:inline distT="0" distB="0" distL="114300" distR="114300">
                  <wp:extent cx="1228725" cy="2358390"/>
                  <wp:effectExtent l="0" t="0" r="3175" b="3810"/>
                  <wp:docPr id="4" name="图片 4" descr="510be8b4cdf0626c6d9bd7e4ed40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10be8b4cdf0626c6d9bd7e4ed40ced"/>
                          <pic:cNvPicPr>
                            <a:picLocks noChangeAspect="1"/>
                          </pic:cNvPicPr>
                        </pic:nvPicPr>
                        <pic:blipFill>
                          <a:blip r:embed="rId8"/>
                          <a:stretch>
                            <a:fillRect/>
                          </a:stretch>
                        </pic:blipFill>
                        <pic:spPr>
                          <a:xfrm>
                            <a:off x="0" y="0"/>
                            <a:ext cx="1228725" cy="2358390"/>
                          </a:xfrm>
                          <a:prstGeom prst="rect">
                            <a:avLst/>
                          </a:prstGeom>
                        </pic:spPr>
                      </pic:pic>
                    </a:graphicData>
                  </a:graphic>
                </wp:inline>
              </w:drawing>
            </w:r>
          </w:p>
        </w:tc>
      </w:tr>
    </w:tbl>
    <w:p>
      <w:pPr>
        <w:pStyle w:val="17"/>
        <w:spacing w:after="0" w:line="400" w:lineRule="exact"/>
        <w:ind w:firstLine="0" w:firstLineChars="0"/>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3、</w:t>
      </w:r>
      <w:r>
        <w:rPr>
          <w:rFonts w:hint="eastAsia" w:ascii="宋体" w:hAnsi="宋体" w:eastAsia="宋体" w:cs="宋体"/>
          <w:b/>
          <w:bCs/>
          <w:color w:val="000000"/>
          <w:kern w:val="0"/>
          <w:sz w:val="22"/>
          <w:szCs w:val="22"/>
          <w:lang w:val="en-US" w:eastAsia="zh-CN" w:bidi="ar"/>
        </w:rPr>
        <w:t>数字高清半球摄像机</w:t>
      </w:r>
    </w:p>
    <w:p>
      <w:pPr>
        <w:spacing w:line="400" w:lineRule="exact"/>
        <w:ind w:firstLine="44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可接受</w:t>
      </w:r>
      <w:r>
        <w:rPr>
          <w:rFonts w:hint="eastAsia" w:ascii="宋体" w:hAnsi="宋体" w:eastAsia="宋体" w:cs="宋体"/>
          <w:color w:val="auto"/>
          <w:kern w:val="0"/>
          <w:sz w:val="22"/>
          <w:szCs w:val="22"/>
          <w:lang w:val="en-US" w:eastAsia="zh-CN" w:bidi="ar"/>
        </w:rPr>
        <w:t>大华、海康、宇视</w:t>
      </w:r>
      <w:r>
        <w:rPr>
          <w:rFonts w:hint="eastAsia" w:ascii="宋体" w:hAnsi="宋体" w:eastAsia="宋体" w:cs="宋体"/>
          <w:color w:val="000000"/>
          <w:kern w:val="0"/>
          <w:sz w:val="22"/>
          <w:szCs w:val="22"/>
          <w:lang w:val="en-US" w:eastAsia="zh-CN" w:bidi="ar"/>
        </w:rPr>
        <w:t>同等或以上</w:t>
      </w:r>
      <w:r>
        <w:rPr>
          <w:rFonts w:hint="eastAsia" w:ascii="宋体" w:hAnsi="宋体" w:eastAsia="宋体" w:cs="宋体"/>
          <w:color w:val="000000"/>
          <w:kern w:val="0"/>
          <w:sz w:val="22"/>
          <w:szCs w:val="22"/>
          <w:lang w:bidi="ar"/>
        </w:rPr>
        <w:t>标准化品牌</w:t>
      </w:r>
      <w:r>
        <w:rPr>
          <w:rFonts w:hint="eastAsia" w:ascii="宋体" w:hAnsi="宋体" w:eastAsia="宋体" w:cs="宋体"/>
          <w:color w:val="000000"/>
          <w:kern w:val="0"/>
          <w:sz w:val="22"/>
          <w:szCs w:val="22"/>
          <w:lang w:val="en-US" w:eastAsia="zh-CN" w:bidi="ar"/>
        </w:rPr>
        <w:t>产品</w:t>
      </w:r>
      <w:r>
        <w:rPr>
          <w:rFonts w:hint="eastAsia" w:ascii="宋体" w:hAnsi="宋体" w:cs="宋体"/>
          <w:color w:val="000000"/>
          <w:kern w:val="0"/>
          <w:sz w:val="22"/>
          <w:szCs w:val="22"/>
          <w:lang w:val="en-US" w:eastAsia="zh-CN" w:bidi="ar"/>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指标项</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图像传感器</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≥1/2英寸CMOS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分辨率</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≥400万像素，最大帧率≥30fps（2560×1440）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视频编码标准</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H.265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照度</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彩色最低照度≤0.1lux，黑白最低照度≤0.02lux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宽动态</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多码流</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镜头</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定焦，焦距</w:t>
            </w:r>
            <w:r>
              <w:rPr>
                <w:rFonts w:hint="eastAsia" w:ascii="宋体" w:hAnsi="宋体" w:eastAsia="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信噪比</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白平衡</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增益控制</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传输控制标准</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支持GB/T28181和ONVIF，能提供完整的API/SDK供系统深度集成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红外光模式</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防护安全级别</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≥IP66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工作环境</w:t>
            </w:r>
          </w:p>
        </w:tc>
        <w:tc>
          <w:tcPr>
            <w:tcW w:w="6149" w:type="dxa"/>
            <w:noWrap w:val="0"/>
            <w:vAlign w:val="bottom"/>
          </w:tcPr>
          <w:p>
            <w:pPr>
              <w:keepNext w:val="0"/>
              <w:keepLines w:val="0"/>
              <w:pageBreakBefore w:val="0"/>
              <w:kinsoku/>
              <w:wordWrap/>
              <w:overflowPunct/>
              <w:topLinePunct w:val="0"/>
              <w:autoSpaceDE/>
              <w:autoSpaceDN/>
              <w:bidi w:val="0"/>
              <w:snapToGrid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≥−10℃至40℃，相对湿度90%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电源</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支持POE供电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OSD</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包括但不限于时间、摄像机编号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音频输入</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p>
        </w:tc>
      </w:tr>
    </w:tbl>
    <w:p>
      <w:pPr>
        <w:pStyle w:val="17"/>
        <w:numPr>
          <w:ilvl w:val="0"/>
          <w:numId w:val="2"/>
        </w:numPr>
        <w:spacing w:after="0" w:line="400" w:lineRule="exact"/>
        <w:ind w:firstLine="0" w:firstLineChars="0"/>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数字高清快球摄像机</w:t>
      </w:r>
    </w:p>
    <w:p>
      <w:pPr>
        <w:pStyle w:val="17"/>
        <w:numPr>
          <w:ilvl w:val="0"/>
          <w:numId w:val="0"/>
        </w:numPr>
        <w:spacing w:after="0" w:line="400" w:lineRule="exact"/>
        <w:ind w:firstLine="440" w:firstLineChars="200"/>
        <w:rPr>
          <w:rFonts w:hint="eastAsia" w:ascii="宋体" w:hAnsi="宋体" w:eastAsia="宋体" w:cs="宋体"/>
          <w:bCs/>
          <w:color w:val="FF0000"/>
          <w:sz w:val="22"/>
          <w:szCs w:val="22"/>
        </w:rPr>
      </w:pPr>
      <w:r>
        <w:rPr>
          <w:rFonts w:hint="eastAsia" w:ascii="宋体" w:hAnsi="宋体" w:eastAsia="宋体" w:cs="宋体"/>
          <w:color w:val="000000"/>
          <w:kern w:val="0"/>
          <w:sz w:val="22"/>
          <w:szCs w:val="22"/>
          <w:lang w:bidi="ar"/>
        </w:rPr>
        <w:t>可接受</w:t>
      </w:r>
      <w:r>
        <w:rPr>
          <w:rFonts w:hint="eastAsia" w:ascii="宋体" w:hAnsi="宋体" w:eastAsia="宋体" w:cs="宋体"/>
          <w:color w:val="auto"/>
          <w:kern w:val="0"/>
          <w:sz w:val="22"/>
          <w:szCs w:val="22"/>
          <w:lang w:val="en-US" w:eastAsia="zh-CN" w:bidi="ar"/>
        </w:rPr>
        <w:t>大华、海康、宇视</w:t>
      </w:r>
      <w:r>
        <w:rPr>
          <w:rFonts w:hint="eastAsia" w:ascii="宋体" w:hAnsi="宋体" w:eastAsia="宋体" w:cs="宋体"/>
          <w:color w:val="000000"/>
          <w:kern w:val="0"/>
          <w:sz w:val="22"/>
          <w:szCs w:val="22"/>
          <w:lang w:val="en-US" w:eastAsia="zh-CN" w:bidi="ar"/>
        </w:rPr>
        <w:t>同等或以上</w:t>
      </w:r>
      <w:r>
        <w:rPr>
          <w:rFonts w:hint="eastAsia" w:ascii="宋体" w:hAnsi="宋体" w:eastAsia="宋体" w:cs="宋体"/>
          <w:color w:val="000000"/>
          <w:kern w:val="0"/>
          <w:sz w:val="22"/>
          <w:szCs w:val="22"/>
          <w:lang w:bidi="ar"/>
        </w:rPr>
        <w:t>标准化品牌</w:t>
      </w:r>
      <w:r>
        <w:rPr>
          <w:rFonts w:hint="eastAsia" w:ascii="宋体" w:hAnsi="宋体" w:eastAsia="宋体" w:cs="宋体"/>
          <w:color w:val="000000"/>
          <w:kern w:val="0"/>
          <w:sz w:val="22"/>
          <w:szCs w:val="22"/>
          <w:lang w:val="en-US" w:eastAsia="zh-CN" w:bidi="ar"/>
        </w:rPr>
        <w:t>产品</w:t>
      </w:r>
      <w:r>
        <w:rPr>
          <w:rFonts w:hint="eastAsia" w:ascii="宋体" w:hAnsi="宋体" w:cs="宋体"/>
          <w:color w:val="000000"/>
          <w:kern w:val="0"/>
          <w:sz w:val="22"/>
          <w:szCs w:val="22"/>
          <w:lang w:val="en-US" w:eastAsia="zh-CN" w:bidi="ar"/>
        </w:rPr>
        <w:t>。</w:t>
      </w:r>
    </w:p>
    <w:tbl>
      <w:tblPr>
        <w:tblStyle w:val="18"/>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指标项</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图像传感器</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≥1/2.8英寸CMOS；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分辨率</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照度</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彩色：0.005lux黑白：0.00</w:t>
            </w:r>
            <w:r>
              <w:rPr>
                <w:rFonts w:hint="eastAsia" w:ascii="宋体" w:hAnsi="宋体" w:eastAsia="宋体" w:cs="宋体"/>
                <w:color w:val="000000"/>
                <w:kern w:val="0"/>
                <w:sz w:val="20"/>
                <w:szCs w:val="20"/>
                <w:highlight w:val="none"/>
                <w:lang w:val="en-US" w:eastAsia="zh-CN"/>
              </w:rPr>
              <w:t>1</w:t>
            </w:r>
            <w:r>
              <w:rPr>
                <w:rFonts w:hint="eastAsia" w:ascii="宋体" w:hAnsi="宋体" w:eastAsia="宋体" w:cs="宋体"/>
                <w:color w:val="000000"/>
                <w:kern w:val="0"/>
                <w:sz w:val="20"/>
                <w:szCs w:val="20"/>
                <w:highlight w:val="none"/>
              </w:rPr>
              <w:t>luxLux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光学变倍</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接口</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音频输入</w:t>
            </w: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1路；音频输出</w:t>
            </w: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1路；</w:t>
            </w:r>
            <w:r>
              <w:rPr>
                <w:rFonts w:hint="eastAsia" w:ascii="宋体" w:hAnsi="宋体" w:eastAsia="宋体" w:cs="宋体"/>
                <w:color w:val="000000"/>
                <w:kern w:val="0"/>
                <w:sz w:val="20"/>
                <w:szCs w:val="20"/>
                <w:highlight w:val="none"/>
              </w:rPr>
              <w:t>报警输入≥</w:t>
            </w:r>
            <w:r>
              <w:rPr>
                <w:rFonts w:hint="eastAsia" w:ascii="宋体" w:hAnsi="宋体" w:eastAsia="宋体" w:cs="宋体"/>
                <w:color w:val="000000"/>
                <w:kern w:val="0"/>
                <w:sz w:val="20"/>
                <w:szCs w:val="20"/>
                <w:highlight w:val="none"/>
                <w:lang w:val="en-US" w:eastAsia="zh-CN"/>
              </w:rPr>
              <w:t>1</w:t>
            </w:r>
            <w:r>
              <w:rPr>
                <w:rFonts w:hint="eastAsia" w:ascii="宋体" w:hAnsi="宋体" w:eastAsia="宋体" w:cs="宋体"/>
                <w:color w:val="000000"/>
                <w:kern w:val="0"/>
                <w:sz w:val="20"/>
                <w:szCs w:val="20"/>
                <w:highlight w:val="none"/>
              </w:rPr>
              <w:t>路，开关量输入（0~5V DC）；报警输出≥1路</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lang w:val="en-US" w:eastAsia="zh-CN"/>
              </w:rPr>
              <w:t>支持</w:t>
            </w:r>
            <w:r>
              <w:rPr>
                <w:rFonts w:hint="eastAsia" w:ascii="宋体" w:hAnsi="宋体" w:eastAsia="宋体" w:cs="宋体"/>
                <w:color w:val="000000"/>
                <w:kern w:val="0"/>
                <w:sz w:val="20"/>
                <w:szCs w:val="20"/>
                <w:highlight w:val="none"/>
              </w:rPr>
              <w:t>RJ45接口</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RS485接口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语音对讲</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电子功能</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xml:space="preserve">支持绊线入侵、区域入侵、滞留检测 </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支持人车分类报警</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lang w:val="en-US" w:eastAsia="zh-CN"/>
              </w:rPr>
              <w:t>支持电子防抖；支持电子透雾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红外模式</w:t>
            </w:r>
          </w:p>
        </w:tc>
        <w:tc>
          <w:tcPr>
            <w:tcW w:w="6149" w:type="dxa"/>
            <w:noWrap w:val="0"/>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p>
        </w:tc>
      </w:tr>
    </w:tbl>
    <w:p>
      <w:pPr>
        <w:pStyle w:val="17"/>
        <w:numPr>
          <w:ilvl w:val="0"/>
          <w:numId w:val="2"/>
        </w:numPr>
        <w:spacing w:after="0" w:line="400" w:lineRule="exact"/>
        <w:ind w:left="0" w:leftChars="0" w:firstLine="0" w:firstLineChars="0"/>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拾音器</w:t>
      </w:r>
    </w:p>
    <w:p>
      <w:pPr>
        <w:pStyle w:val="17"/>
        <w:numPr>
          <w:ilvl w:val="0"/>
          <w:numId w:val="0"/>
        </w:numPr>
        <w:spacing w:after="0" w:line="400" w:lineRule="exact"/>
        <w:ind w:firstLine="440" w:firstLineChars="200"/>
        <w:rPr>
          <w:rFonts w:hint="eastAsia"/>
          <w:lang w:val="en-US"/>
        </w:rPr>
      </w:pPr>
      <w:r>
        <w:rPr>
          <w:rFonts w:hint="eastAsia" w:ascii="宋体" w:hAnsi="宋体" w:eastAsia="宋体" w:cs="宋体"/>
          <w:color w:val="000000"/>
          <w:kern w:val="0"/>
          <w:sz w:val="22"/>
          <w:szCs w:val="22"/>
          <w:lang w:bidi="ar"/>
        </w:rPr>
        <w:t>可接受</w:t>
      </w:r>
      <w:r>
        <w:rPr>
          <w:rFonts w:hint="eastAsia" w:ascii="宋体" w:hAnsi="宋体" w:eastAsia="宋体" w:cs="宋体"/>
          <w:color w:val="auto"/>
          <w:kern w:val="0"/>
          <w:sz w:val="22"/>
          <w:szCs w:val="22"/>
          <w:lang w:val="en-US" w:eastAsia="zh-CN" w:bidi="ar"/>
        </w:rPr>
        <w:t>大华、海康、宇视</w:t>
      </w:r>
      <w:r>
        <w:rPr>
          <w:rFonts w:hint="eastAsia" w:ascii="宋体" w:hAnsi="宋体" w:eastAsia="宋体" w:cs="宋体"/>
          <w:color w:val="000000"/>
          <w:kern w:val="0"/>
          <w:sz w:val="22"/>
          <w:szCs w:val="22"/>
          <w:lang w:val="en-US" w:eastAsia="zh-CN" w:bidi="ar"/>
        </w:rPr>
        <w:t>同等或以上</w:t>
      </w:r>
      <w:r>
        <w:rPr>
          <w:rFonts w:hint="eastAsia" w:ascii="宋体" w:hAnsi="宋体" w:eastAsia="宋体" w:cs="宋体"/>
          <w:color w:val="000000"/>
          <w:kern w:val="0"/>
          <w:sz w:val="22"/>
          <w:szCs w:val="22"/>
          <w:lang w:bidi="ar"/>
        </w:rPr>
        <w:t>标准化品牌</w:t>
      </w:r>
      <w:r>
        <w:rPr>
          <w:rFonts w:hint="eastAsia" w:ascii="宋体" w:hAnsi="宋体" w:eastAsia="宋体" w:cs="宋体"/>
          <w:color w:val="000000"/>
          <w:kern w:val="0"/>
          <w:sz w:val="22"/>
          <w:szCs w:val="22"/>
          <w:lang w:val="en-US" w:eastAsia="zh-CN" w:bidi="ar"/>
        </w:rPr>
        <w:t>产品</w:t>
      </w:r>
      <w:r>
        <w:rPr>
          <w:rFonts w:hint="eastAsia" w:ascii="宋体" w:hAnsi="宋体" w:cs="宋体"/>
          <w:color w:val="000000"/>
          <w:kern w:val="0"/>
          <w:sz w:val="22"/>
          <w:szCs w:val="22"/>
          <w:lang w:val="en-US" w:eastAsia="zh-CN" w:bidi="ar"/>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指标项</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拾音范围</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60平方米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指向特性</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全向拾音器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功能</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支持降噪功能，支持雷击保护功能，支持电源反接保护功能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安装方式</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支持壁装、吊顶安装、桌面安装</w:t>
            </w:r>
          </w:p>
        </w:tc>
      </w:tr>
    </w:tbl>
    <w:p>
      <w:pPr>
        <w:pStyle w:val="17"/>
        <w:spacing w:after="0" w:line="400" w:lineRule="exact"/>
        <w:ind w:firstLine="0" w:firstLineChars="0"/>
        <w:rPr>
          <w:rFonts w:hint="eastAsia" w:ascii="宋体" w:hAnsi="宋体" w:eastAsia="宋体" w:cs="宋体"/>
          <w:bCs/>
          <w:color w:val="000000"/>
          <w:sz w:val="22"/>
          <w:szCs w:val="22"/>
        </w:rPr>
      </w:pPr>
      <w:r>
        <w:rPr>
          <w:rFonts w:hint="eastAsia" w:ascii="宋体" w:hAnsi="宋体" w:eastAsia="宋体" w:cs="宋体"/>
          <w:b/>
          <w:bCs/>
          <w:color w:val="000000"/>
          <w:kern w:val="0"/>
          <w:sz w:val="22"/>
          <w:szCs w:val="22"/>
          <w:lang w:val="en-US" w:eastAsia="zh-CN" w:bidi="ar"/>
        </w:rPr>
        <w:t>6</w:t>
      </w:r>
      <w:r>
        <w:rPr>
          <w:rFonts w:hint="eastAsia" w:ascii="宋体" w:hAnsi="宋体" w:eastAsia="宋体" w:cs="宋体"/>
          <w:b/>
          <w:bCs/>
          <w:color w:val="000000"/>
          <w:kern w:val="0"/>
          <w:sz w:val="22"/>
          <w:szCs w:val="22"/>
          <w:lang w:bidi="ar"/>
        </w:rPr>
        <w:t>、</w:t>
      </w:r>
      <w:r>
        <w:rPr>
          <w:rFonts w:hint="eastAsia" w:ascii="宋体" w:hAnsi="宋体" w:eastAsia="宋体" w:cs="宋体"/>
          <w:b/>
          <w:bCs/>
          <w:color w:val="000000"/>
          <w:kern w:val="0"/>
          <w:sz w:val="22"/>
          <w:szCs w:val="22"/>
          <w:lang w:val="en-US" w:eastAsia="zh-CN" w:bidi="ar"/>
        </w:rPr>
        <w:t>单门磁力锁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指标项</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default"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val="en-US" w:eastAsia="zh-CN"/>
              </w:rPr>
              <w:t xml:space="preserve">抗拉力 </w:t>
            </w:r>
            <w:r>
              <w:rPr>
                <w:rFonts w:hint="default" w:ascii="宋体" w:hAnsi="宋体" w:cs="宋体"/>
                <w:color w:val="000000"/>
                <w:kern w:val="0"/>
                <w:szCs w:val="21"/>
                <w:highlight w:val="none"/>
                <w:lang w:val="en-US" w:eastAsia="zh-CN"/>
              </w:rPr>
              <w:t xml:space="preserve"> </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cs="宋体"/>
                <w:color w:val="000000"/>
                <w:kern w:val="0"/>
                <w:szCs w:val="21"/>
                <w:highlight w:val="none"/>
                <w:lang w:val="en-US" w:eastAsia="zh-CN"/>
              </w:rPr>
              <w:t>≥</w:t>
            </w:r>
            <w:r>
              <w:rPr>
                <w:rFonts w:hint="default" w:ascii="宋体" w:hAnsi="宋体" w:cs="宋体"/>
                <w:color w:val="000000"/>
                <w:kern w:val="0"/>
                <w:szCs w:val="21"/>
                <w:highlight w:val="none"/>
                <w:lang w:val="en-US" w:eastAsia="zh-CN"/>
              </w:rPr>
              <w:t>500Kg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开锁模式</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cs="宋体"/>
                <w:color w:val="000000"/>
                <w:kern w:val="0"/>
                <w:szCs w:val="21"/>
                <w:highlight w:val="none"/>
                <w:lang w:val="en-US" w:eastAsia="zh-CN"/>
              </w:rPr>
              <w:t>断电开锁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信号要求</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cs="宋体"/>
                <w:color w:val="000000"/>
                <w:kern w:val="0"/>
                <w:szCs w:val="21"/>
                <w:highlight w:val="none"/>
                <w:lang w:val="en-US" w:eastAsia="zh-CN"/>
              </w:rPr>
              <w:t>含锁信号监控、门信号监控、门状态</w:t>
            </w:r>
            <w:r>
              <w:rPr>
                <w:rFonts w:hint="default" w:ascii="宋体" w:hAnsi="宋体" w:cs="宋体"/>
                <w:color w:val="000000"/>
                <w:kern w:val="0"/>
                <w:szCs w:val="21"/>
                <w:highlight w:val="none"/>
                <w:lang w:val="en-US" w:eastAsia="zh-CN"/>
              </w:rPr>
              <w:t xml:space="preserve">LED </w:t>
            </w:r>
            <w:r>
              <w:rPr>
                <w:rFonts w:hint="eastAsia" w:ascii="宋体" w:hAnsi="宋体" w:cs="宋体"/>
                <w:color w:val="000000"/>
                <w:kern w:val="0"/>
                <w:szCs w:val="21"/>
                <w:highlight w:val="none"/>
                <w:lang w:val="en-US" w:eastAsia="zh-CN"/>
              </w:rPr>
              <w:t>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9" w:type="dxa"/>
            <w:noWrap w:val="0"/>
            <w:vAlign w:val="bottom"/>
          </w:tcPr>
          <w:p>
            <w:pPr>
              <w:keepNext w:val="0"/>
              <w:keepLines w:val="0"/>
              <w:pageBreakBefore w:val="0"/>
              <w:widowControl/>
              <w:kinsoku/>
              <w:wordWrap/>
              <w:overflowPunct/>
              <w:topLinePunct w:val="0"/>
              <w:autoSpaceDE/>
              <w:autoSpaceDN/>
              <w:bidi w:val="0"/>
              <w:spacing w:line="240" w:lineRule="atLeast"/>
              <w:jc w:val="center"/>
              <w:textAlignment w:val="auto"/>
              <w:rPr>
                <w:rFonts w:hint="eastAsia" w:ascii="宋体" w:hAnsi="宋体" w:eastAsia="宋体" w:cs="宋体"/>
                <w:color w:val="000000"/>
                <w:kern w:val="0"/>
                <w:sz w:val="20"/>
                <w:szCs w:val="20"/>
                <w:highlight w:val="none"/>
              </w:rPr>
            </w:pPr>
            <w:r>
              <w:rPr>
                <w:rFonts w:hint="eastAsia" w:ascii="宋体" w:hAnsi="宋体" w:cs="宋体"/>
                <w:color w:val="000000"/>
                <w:kern w:val="0"/>
                <w:szCs w:val="21"/>
                <w:highlight w:val="none"/>
                <w:lang w:val="en-US" w:eastAsia="zh-CN"/>
              </w:rPr>
              <w:t>电源</w:t>
            </w:r>
          </w:p>
        </w:tc>
        <w:tc>
          <w:tcPr>
            <w:tcW w:w="6149" w:type="dxa"/>
            <w:noWrap w:val="0"/>
            <w:vAlign w:val="bottom"/>
          </w:tcPr>
          <w:p>
            <w:pPr>
              <w:keepNext w:val="0"/>
              <w:keepLines w:val="0"/>
              <w:pageBreakBefore w:val="0"/>
              <w:widowControl/>
              <w:kinsoku/>
              <w:wordWrap/>
              <w:overflowPunct/>
              <w:topLinePunct w:val="0"/>
              <w:autoSpaceDE/>
              <w:autoSpaceDN/>
              <w:bidi w:val="0"/>
              <w:spacing w:line="240" w:lineRule="atLeast"/>
              <w:jc w:val="left"/>
              <w:textAlignment w:val="auto"/>
              <w:rPr>
                <w:rFonts w:hint="eastAsia" w:ascii="宋体" w:hAnsi="宋体" w:eastAsia="宋体" w:cs="宋体"/>
                <w:color w:val="000000"/>
                <w:kern w:val="0"/>
                <w:sz w:val="20"/>
                <w:szCs w:val="20"/>
                <w:highlight w:val="none"/>
              </w:rPr>
            </w:pPr>
            <w:r>
              <w:rPr>
                <w:rFonts w:hint="eastAsia" w:ascii="宋体" w:hAnsi="宋体" w:cs="宋体"/>
                <w:color w:val="000000"/>
                <w:kern w:val="0"/>
                <w:szCs w:val="21"/>
                <w:highlight w:val="none"/>
                <w:lang w:val="en-US" w:eastAsia="zh-CN"/>
              </w:rPr>
              <w:t>支持</w:t>
            </w:r>
            <w:r>
              <w:rPr>
                <w:rFonts w:hint="default" w:ascii="宋体" w:hAnsi="宋体" w:cs="宋体"/>
                <w:color w:val="000000"/>
                <w:kern w:val="0"/>
                <w:szCs w:val="21"/>
                <w:highlight w:val="none"/>
                <w:lang w:val="en-US" w:eastAsia="zh-CN"/>
              </w:rPr>
              <w:t xml:space="preserve">24VDC@256mA </w:t>
            </w:r>
            <w:r>
              <w:rPr>
                <w:rFonts w:hint="eastAsia" w:ascii="宋体" w:hAnsi="宋体" w:cs="宋体"/>
                <w:color w:val="000000"/>
                <w:kern w:val="0"/>
                <w:szCs w:val="21"/>
                <w:highlight w:val="none"/>
                <w:lang w:val="en-US" w:eastAsia="zh-CN"/>
              </w:rPr>
              <w:t xml:space="preserve">或 </w:t>
            </w:r>
            <w:r>
              <w:rPr>
                <w:rFonts w:hint="default" w:ascii="宋体" w:hAnsi="宋体" w:cs="宋体"/>
                <w:color w:val="000000"/>
                <w:kern w:val="0"/>
                <w:szCs w:val="21"/>
                <w:highlight w:val="none"/>
                <w:lang w:val="en-US" w:eastAsia="zh-CN"/>
              </w:rPr>
              <w:t xml:space="preserve">12VDC@512mA </w:t>
            </w:r>
          </w:p>
        </w:tc>
      </w:tr>
    </w:tbl>
    <w:p>
      <w:pPr>
        <w:pStyle w:val="2"/>
        <w:pageBreakBefore/>
        <w:spacing w:before="0" w:after="0" w:line="360" w:lineRule="auto"/>
        <w:jc w:val="center"/>
        <w:rPr>
          <w:rFonts w:ascii="宋体" w:hAnsi="宋体" w:cs="宋体"/>
          <w:bCs w:val="0"/>
          <w:sz w:val="32"/>
          <w:szCs w:val="32"/>
        </w:rPr>
      </w:pPr>
      <w:bookmarkStart w:id="1" w:name="_Toc7598"/>
      <w:r>
        <w:rPr>
          <w:rFonts w:hint="eastAsia" w:ascii="宋体" w:hAnsi="宋体" w:cs="宋体"/>
          <w:bCs w:val="0"/>
          <w:sz w:val="32"/>
          <w:szCs w:val="32"/>
        </w:rPr>
        <w:t>第三部分  报价人须知</w:t>
      </w:r>
      <w:bookmarkEnd w:id="1"/>
    </w:p>
    <w:p>
      <w:pPr>
        <w:keepNext/>
        <w:keepLines/>
        <w:adjustRightInd w:val="0"/>
        <w:snapToGrid w:val="0"/>
        <w:spacing w:line="400" w:lineRule="exact"/>
        <w:ind w:firstLine="482" w:firstLineChars="200"/>
        <w:outlineLvl w:val="1"/>
        <w:rPr>
          <w:rFonts w:asciiTheme="minorEastAsia" w:hAnsiTheme="minorEastAsia" w:eastAsiaTheme="minorEastAsia" w:cstheme="minorEastAsia"/>
          <w:b/>
          <w:color w:val="000000" w:themeColor="text1"/>
          <w:kern w:val="0"/>
          <w:sz w:val="24"/>
          <w:szCs w:val="24"/>
          <w14:textFill>
            <w14:solidFill>
              <w14:schemeClr w14:val="tx1"/>
            </w14:solidFill>
          </w14:textFill>
        </w:rPr>
      </w:pPr>
      <w:bookmarkStart w:id="2" w:name="_Toc26754"/>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一、</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询价说明</w:t>
      </w:r>
      <w:bookmarkEnd w:id="2"/>
    </w:p>
    <w:p>
      <w:pPr>
        <w:adjustRightInd w:val="0"/>
        <w:snapToGrid w:val="0"/>
        <w:spacing w:line="400" w:lineRule="exact"/>
        <w:ind w:firstLine="482"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报价人一旦参与到本次询价中，即被视为接受了本次询价文件的所有内容，如有异议，应当在递交询价响应文件截止时间3个工作日前书面向询价人提出。</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2、合格的报价人</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见第一部分的“二、报价人资格要求”。</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3、其他要求</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 无论询价流程和结果如何，报价人自行承担询价活动中所发生的全部费用。</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 合同实施过程中，中选人须与询价人积极配合。</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4、定义</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 询价人：系指</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浙江空港数字科技有限公司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 报价人：系指参与本次报价的供应商。</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 询价文件：系指本文件。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 询价响应文件：系指报价人参与本次询价活动所提供的资料。</w:t>
      </w:r>
    </w:p>
    <w:p>
      <w:pPr>
        <w:keepNext/>
        <w:keepLines/>
        <w:adjustRightInd w:val="0"/>
        <w:snapToGrid w:val="0"/>
        <w:spacing w:line="400" w:lineRule="exact"/>
        <w:ind w:firstLine="482" w:firstLineChars="200"/>
        <w:outlineLvl w:val="1"/>
        <w:rPr>
          <w:rFonts w:asciiTheme="minorEastAsia" w:hAnsiTheme="minorEastAsia" w:eastAsiaTheme="minorEastAsia" w:cstheme="minorEastAsia"/>
          <w:b/>
          <w:color w:val="000000" w:themeColor="text1"/>
          <w:kern w:val="0"/>
          <w:sz w:val="24"/>
          <w:szCs w:val="24"/>
          <w14:textFill>
            <w14:solidFill>
              <w14:schemeClr w14:val="tx1"/>
            </w14:solidFill>
          </w14:textFill>
        </w:rPr>
      </w:pPr>
      <w:bookmarkStart w:id="3" w:name="_Toc30664"/>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二、询价响应文件的编制</w:t>
      </w:r>
      <w:bookmarkEnd w:id="3"/>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1、询价响应文件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报价人应仔细阅读询价文件中的所有内容，按照询价文件要求，详细编制询价响应文件，提供相关技术参数、资料，对询价文件中给予实质性响应，并保证询价响应文件的正确性和真实性。询价响应文件统一采用汉语言文字，计量单位应使用国际单位（文件中另有规定的除外）。</w:t>
      </w:r>
    </w:p>
    <w:p>
      <w:pPr>
        <w:adjustRightInd w:val="0"/>
        <w:snapToGrid w:val="0"/>
        <w:spacing w:line="400" w:lineRule="exact"/>
        <w:ind w:firstLine="482" w:firstLineChars="200"/>
        <w:rPr>
          <w:rFonts w:asciiTheme="minorEastAsia" w:hAnsiTheme="minorEastAsia" w:eastAsiaTheme="minorEastAsia" w:cstheme="minorEastAsia"/>
          <w:color w:val="000000" w:themeColor="text1"/>
          <w:sz w:val="24"/>
          <w:szCs w:val="24"/>
          <w:u w:val="thick"/>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thick"/>
          <w14:textFill>
            <w14:solidFill>
              <w14:schemeClr w14:val="tx1"/>
            </w14:solidFill>
          </w14:textFill>
        </w:rPr>
        <w:t xml:space="preserve">1.2 </w:t>
      </w:r>
      <w:r>
        <w:rPr>
          <w:rFonts w:hint="eastAsia" w:asciiTheme="minorEastAsia" w:hAnsiTheme="minorEastAsia" w:eastAsiaTheme="minorEastAsia" w:cstheme="minorEastAsia"/>
          <w:b/>
          <w:bCs/>
          <w:color w:val="000000" w:themeColor="text1"/>
          <w:sz w:val="24"/>
          <w:szCs w:val="24"/>
          <w:u w:val="thick"/>
          <w14:textFill>
            <w14:solidFill>
              <w14:schemeClr w14:val="tx1"/>
            </w14:solidFill>
          </w14:textFill>
        </w:rPr>
        <w:t>不按询价文件的要求提供的询价响应文件可能导致被拒绝。</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bookmarkStart w:id="4" w:name="_Hlk48070677"/>
      <w:r>
        <w:rPr>
          <w:rFonts w:hint="eastAsia" w:asciiTheme="minorEastAsia" w:hAnsiTheme="minorEastAsia" w:eastAsiaTheme="minorEastAsia" w:cstheme="minorEastAsia"/>
          <w:b/>
          <w:color w:val="000000" w:themeColor="text1"/>
          <w:sz w:val="24"/>
          <w:szCs w:val="24"/>
          <w14:textFill>
            <w14:solidFill>
              <w14:schemeClr w14:val="tx1"/>
            </w14:solidFill>
          </w14:textFill>
        </w:rPr>
        <w:t>2、询价响应文件的组成</w:t>
      </w:r>
    </w:p>
    <w:bookmarkEnd w:id="4"/>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报价单</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报价人资格证明材料</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商务技术文件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供应商认为应当提供的其他资料</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val="zh-CN"/>
          <w14:textFill>
            <w14:solidFill>
              <w14:schemeClr w14:val="tx1"/>
            </w14:solidFill>
          </w14:textFill>
        </w:rPr>
        <w:t>3、询价响应文件的语言</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与询价有关的来往通知、函件和文件均应使用中文。</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4、报价要求</w:t>
      </w:r>
    </w:p>
    <w:p>
      <w:pPr>
        <w:adjustRightInd w:val="0"/>
        <w:snapToGrid w:val="0"/>
        <w:spacing w:line="400" w:lineRule="exact"/>
        <w:ind w:firstLine="480" w:firstLineChars="200"/>
        <w:rPr>
          <w:rFonts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4.1 </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有关本项目所需的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一切</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费用均计入报价，询价人不再另行支付合同价以外的其他款项。</w:t>
      </w:r>
    </w:p>
    <w:p>
      <w:pPr>
        <w:adjustRightInd w:val="0"/>
        <w:snapToGrid w:val="0"/>
        <w:spacing w:line="400" w:lineRule="exact"/>
        <w:ind w:firstLine="480" w:firstLineChars="200"/>
        <w:rPr>
          <w:rFonts w:asciiTheme="minorEastAsia" w:hAnsiTheme="minorEastAsia" w:eastAsiaTheme="minorEastAsia" w:cstheme="minorEastAsia"/>
          <w:b/>
          <w:bCs/>
          <w:color w:val="000000" w:themeColor="text1"/>
          <w:sz w:val="24"/>
          <w:szCs w:val="24"/>
          <w:u w:val="thick"/>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 报价价格单位为人民币，报价时精确到元。</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 报价人的报价应按询价文件要求的格式、顺序编制。</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5、询价响应文件的有效期</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 自询价截止之日起90天内，询价响应文件应保持有效。有效期短于这个规定期限的询价响应文件将被拒绝。</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5.2 在特殊情况下，询价人可与报价人协商延长询价响应文件的有效期，这种要求和答复均应以书面形式进行。</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5.3</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同意延长有效期的报价人不能修改询价响应文件。</w:t>
      </w:r>
    </w:p>
    <w:p>
      <w:pPr>
        <w:adjustRightInd w:val="0"/>
        <w:snapToGrid w:val="0"/>
        <w:spacing w:line="400" w:lineRule="exact"/>
        <w:ind w:firstLine="482"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asciiTheme="minorEastAsia" w:hAnsiTheme="minorEastAsia" w:eastAsiaTheme="minorEastAsia" w:cstheme="minorEastAsia"/>
          <w:b/>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、询价响应文件的份数：3份</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asciiTheme="minorEastAsia" w:hAnsiTheme="minorEastAsia" w:eastAsiaTheme="minorEastAsia" w:cstheme="minorEastAsia"/>
          <w:b/>
          <w:color w:val="000000" w:themeColor="text1"/>
          <w:sz w:val="24"/>
          <w:szCs w:val="24"/>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、询价响应文件的签章、签署</w:t>
      </w:r>
    </w:p>
    <w:p>
      <w:pPr>
        <w:adjustRightInd w:val="0"/>
        <w:snapToGrid w:val="0"/>
        <w:spacing w:line="400" w:lineRule="exact"/>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 </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询价响应文件需按询价文件提供的格式要求。</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.2 由于字迹模糊或表达不清引起的后果由报价人负责。</w:t>
      </w:r>
    </w:p>
    <w:p>
      <w:pPr>
        <w:keepNext/>
        <w:keepLines/>
        <w:adjustRightInd w:val="0"/>
        <w:snapToGrid w:val="0"/>
        <w:spacing w:line="400" w:lineRule="exact"/>
        <w:ind w:firstLine="482" w:firstLineChars="200"/>
        <w:outlineLvl w:val="1"/>
        <w:rPr>
          <w:rFonts w:asciiTheme="minorEastAsia" w:hAnsiTheme="minorEastAsia" w:eastAsiaTheme="minorEastAsia" w:cstheme="minorEastAsia"/>
          <w:b/>
          <w:color w:val="000000" w:themeColor="text1"/>
          <w:kern w:val="0"/>
          <w:sz w:val="24"/>
          <w:szCs w:val="24"/>
          <w14:textFill>
            <w14:solidFill>
              <w14:schemeClr w14:val="tx1"/>
            </w14:solidFill>
          </w14:textFill>
        </w:rPr>
      </w:pPr>
      <w:bookmarkStart w:id="5" w:name="_Toc18725"/>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三、询价响应文件的递交</w:t>
      </w:r>
      <w:bookmarkEnd w:id="5"/>
    </w:p>
    <w:p>
      <w:pPr>
        <w:adjustRightInd w:val="0"/>
        <w:snapToGrid w:val="0"/>
        <w:spacing w:line="400" w:lineRule="exact"/>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询价响应文件应在</w:t>
      </w:r>
      <w:r>
        <w:rPr>
          <w:rFonts w:hint="eastAsia" w:asciiTheme="minorEastAsia" w:hAnsiTheme="minorEastAsia" w:eastAsiaTheme="minorEastAsia" w:cstheme="minorEastAsia"/>
          <w:color w:val="000000" w:themeColor="text1"/>
          <w:sz w:val="24"/>
          <w:szCs w:val="24"/>
          <w14:textFill>
            <w14:solidFill>
              <w14:schemeClr w14:val="tx1"/>
            </w14:solidFill>
          </w14:textFill>
        </w:rPr>
        <w:t>第一部分</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规定的询价起止时间内递交至指定报价途径处</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keepLines/>
        <w:adjustRightInd w:val="0"/>
        <w:snapToGrid w:val="0"/>
        <w:spacing w:line="400" w:lineRule="exact"/>
        <w:ind w:firstLine="482" w:firstLineChars="200"/>
        <w:outlineLvl w:val="1"/>
        <w:rPr>
          <w:rFonts w:asciiTheme="minorEastAsia" w:hAnsiTheme="minorEastAsia" w:eastAsiaTheme="minorEastAsia" w:cstheme="minorEastAsia"/>
          <w:b/>
          <w:color w:val="000000" w:themeColor="text1"/>
          <w:kern w:val="0"/>
          <w:sz w:val="24"/>
          <w:szCs w:val="24"/>
          <w14:textFill>
            <w14:solidFill>
              <w14:schemeClr w14:val="tx1"/>
            </w14:solidFill>
          </w14:textFill>
        </w:rPr>
      </w:pPr>
      <w:bookmarkStart w:id="6" w:name="_Toc11316"/>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四、评审及合同签订</w:t>
      </w:r>
      <w:bookmarkEnd w:id="6"/>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1、评审</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评审小组由3人及以上单数的具有相关经验的专业人员组成，负责对询价响应文件进行评审等。</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 若出现下列情况之一的，经评审小组评审决议后，可认定为无效询价响应文件：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（1）存在评审小组认定属于重大偏离条款的；</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（2）报价人资格条件不符合询价公告列明的“报价人资格要求”的；</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（3）询价响应文件字迹模糊、辨认不清的；</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（4）询价响应文件存在询价人不能接受的附加条件的；</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（5）所有报价人的报价均超预算的；</w:t>
      </w:r>
    </w:p>
    <w:p>
      <w:pPr>
        <w:pStyle w:val="17"/>
        <w:spacing w:after="0"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（6）询价响应文件未按询价文件提供的格式要求，经评委讨论认定属于重要项缺项的。</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2、成交条件</w:t>
      </w:r>
    </w:p>
    <w:p>
      <w:pPr>
        <w:adjustRightInd w:val="0"/>
        <w:snapToGrid w:val="0"/>
        <w:spacing w:line="400" w:lineRule="exact"/>
        <w:ind w:firstLine="480"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（1）基本符合询价文件要求； </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（2）有良好的执行合同的能力；</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（3）经评审后的最低价，评审价为税前价，即总价扣除税金（按报价人承诺的增值税税率扣减）。</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3、确定成交报价人</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评审小组将根据询价文件的规定，履行商谈评审工作职责，以询价文件为标准，全面衡量报价人对询价文件的响应情况。</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4、中标通知书</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在确定成交报价人后，将以书面形式向成交报价人发出中标通知书。 </w:t>
      </w:r>
    </w:p>
    <w:p>
      <w:pPr>
        <w:adjustRightInd w:val="0"/>
        <w:snapToGrid w:val="0"/>
        <w:spacing w:line="400" w:lineRule="exact"/>
        <w:ind w:firstLine="482"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5、签订合同</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 成交报价人应按中标通知书规定的时间、地点与询价人签订合同。</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5.2 询价文件、中选人的询价响应文件和中标通知书均作为合同附件。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5.3 拒签合同的责任</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成交报价人接到中标通知书后，在规定时间内借故否认已经承诺的条件而拒签合同者，以违约处理，并赔偿询价人由此造成的直接经济损失。</w:t>
      </w:r>
    </w:p>
    <w:p>
      <w:pPr>
        <w:adjustRightInd w:val="0"/>
        <w:snapToGrid w:val="0"/>
        <w:spacing w:line="400" w:lineRule="exact"/>
        <w:ind w:firstLine="482"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6、询价人不对报价人就评审过程情况以及中选或未中选原因作任何解释，报价人也不得向评审小组或其他有关人员处获取评审过程的情况和材料。</w:t>
      </w:r>
    </w:p>
    <w:p>
      <w:pPr>
        <w:pStyle w:val="2"/>
        <w:spacing w:before="0" w:after="0" w:line="360" w:lineRule="auto"/>
        <w:jc w:val="center"/>
        <w:rPr>
          <w:rFonts w:ascii="宋体" w:hAnsi="宋体" w:cs="宋体"/>
          <w:bCs w:val="0"/>
          <w:sz w:val="32"/>
          <w:szCs w:val="32"/>
        </w:rPr>
      </w:pPr>
      <w:r>
        <w:br w:type="page"/>
      </w:r>
      <w:bookmarkStart w:id="7" w:name="_Toc16258"/>
      <w:r>
        <w:rPr>
          <w:rFonts w:hint="eastAsia" w:ascii="宋体" w:hAnsi="宋体" w:cs="宋体"/>
          <w:bCs w:val="0"/>
          <w:sz w:val="32"/>
          <w:szCs w:val="32"/>
        </w:rPr>
        <w:t xml:space="preserve">第四部分 </w:t>
      </w:r>
      <w:r>
        <w:rPr>
          <w:rFonts w:ascii="宋体" w:hAnsi="宋体" w:cs="宋体"/>
          <w:bCs w:val="0"/>
          <w:sz w:val="32"/>
          <w:szCs w:val="32"/>
        </w:rPr>
        <w:t xml:space="preserve"> </w:t>
      </w:r>
      <w:r>
        <w:rPr>
          <w:rFonts w:hint="eastAsia" w:ascii="宋体" w:hAnsi="宋体" w:cs="宋体"/>
          <w:bCs w:val="0"/>
          <w:sz w:val="32"/>
          <w:szCs w:val="32"/>
        </w:rPr>
        <w:t>合同条款</w:t>
      </w:r>
      <w:bookmarkEnd w:id="7"/>
    </w:p>
    <w:p>
      <w:pPr>
        <w:pStyle w:val="2"/>
        <w:spacing w:before="0" w:after="0" w:line="360" w:lineRule="auto"/>
        <w:jc w:val="center"/>
        <w:rPr>
          <w:rFonts w:ascii="宋体" w:hAnsi="宋体" w:cs="宋体"/>
          <w:b/>
          <w:sz w:val="24"/>
          <w:szCs w:val="24"/>
        </w:rPr>
      </w:pPr>
      <w:r>
        <w:rPr>
          <w:rFonts w:hint="eastAsia" w:ascii="宋体" w:hAnsi="宋体" w:cs="宋体"/>
          <w:bCs w:val="0"/>
          <w:sz w:val="32"/>
          <w:szCs w:val="32"/>
        </w:rPr>
        <w:br w:type="page"/>
      </w:r>
    </w:p>
    <w:p>
      <w:pPr>
        <w:spacing w:before="156" w:beforeLines="50" w:after="156" w:afterLines="50" w:line="300" w:lineRule="auto"/>
        <w:ind w:firstLine="460" w:firstLineChars="200"/>
        <w:jc w:val="right"/>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lang w:val="en-US" w:eastAsia="zh-CN"/>
        </w:rPr>
        <w:t>T4航站楼航显及通用设备</w:t>
      </w:r>
      <w:r>
        <w:rPr>
          <w:rFonts w:ascii="Times New Roman" w:hAnsi="Times New Roman" w:eastAsiaTheme="minorEastAsia"/>
          <w:b/>
          <w:bCs/>
          <w:sz w:val="44"/>
          <w:szCs w:val="44"/>
        </w:rPr>
        <w:t>采购合同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jc w:val="center"/>
        <w:rPr>
          <w:rFonts w:hint="eastAsia" w:ascii="宋体" w:hAnsi="宋体" w:eastAsia="宋体" w:cs="宋体"/>
          <w:b/>
          <w:sz w:val="22"/>
          <w:szCs w:val="22"/>
        </w:rPr>
      </w:pPr>
      <w:r>
        <w:rPr>
          <w:rFonts w:ascii="Times New Roman" w:hAnsi="Times New Roman" w:eastAsiaTheme="minorEastAsia"/>
          <w:b/>
          <w:bCs/>
          <w:sz w:val="32"/>
          <w:szCs w:val="44"/>
        </w:rPr>
        <w:t>【 】年【 】月【 】日</w:t>
      </w:r>
      <w:r>
        <w:rPr>
          <w:rFonts w:hint="eastAsia" w:ascii="宋体" w:hAnsi="宋体" w:eastAsia="宋体" w:cs="宋体"/>
          <w:b/>
          <w:sz w:val="22"/>
          <w:szCs w:val="22"/>
        </w:rPr>
        <w:br w:type="page"/>
      </w:r>
    </w:p>
    <w:p>
      <w:pPr>
        <w:numPr>
          <w:ilvl w:val="0"/>
          <w:numId w:val="0"/>
        </w:num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甲方（采购方）：</w:t>
      </w:r>
      <w:r>
        <w:rPr>
          <w:rFonts w:hint="eastAsia" w:ascii="宋体" w:hAnsi="宋体" w:eastAsia="宋体" w:cs="宋体"/>
          <w:b/>
          <w:sz w:val="22"/>
          <w:szCs w:val="22"/>
        </w:rPr>
        <w:t>浙江空港数字科技有限公司</w:t>
      </w:r>
      <w:r>
        <w:rPr>
          <w:rFonts w:ascii="Times New Roman" w:hAnsi="Times New Roman" w:eastAsiaTheme="minorEastAsia"/>
          <w:b/>
          <w:color w:val="000000"/>
          <w:sz w:val="23"/>
          <w:szCs w:val="23"/>
        </w:rPr>
        <w:t xml:space="preserve"> </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宋体" w:hAnsi="宋体" w:eastAsia="宋体" w:cs="宋体"/>
          <w:b/>
          <w:sz w:val="22"/>
          <w:szCs w:val="22"/>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hint="eastAsia" w:ascii="宋体" w:hAnsi="宋体" w:eastAsia="宋体" w:cs="宋体"/>
          <w:sz w:val="22"/>
          <w:szCs w:val="22"/>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lang w:val="en-US" w:eastAsia="zh-CN"/>
        </w:rPr>
        <w:t>T4航站楼航显及通用设备</w:t>
      </w:r>
      <w:r>
        <w:rPr>
          <w:rFonts w:ascii="Times New Roman" w:hAnsi="Times New Roman" w:eastAsiaTheme="minorEastAsia"/>
          <w:color w:val="000000"/>
          <w:sz w:val="23"/>
          <w:szCs w:val="23"/>
        </w:rPr>
        <w:t>（以下简称“货物”）采购事宜，在自愿、平等、互利的原则基础上，经协商一致，特签订本合同，以共同遵守。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一、货物名称、规格、单位、数量、金额</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104"/>
        <w:gridCol w:w="632"/>
        <w:gridCol w:w="632"/>
        <w:gridCol w:w="2023"/>
        <w:gridCol w:w="119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品名</w:t>
            </w:r>
          </w:p>
        </w:tc>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规格</w:t>
            </w:r>
          </w:p>
        </w:tc>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单位</w:t>
            </w:r>
          </w:p>
        </w:tc>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数量</w:t>
            </w:r>
          </w:p>
        </w:tc>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单价（元，不含税）</w:t>
            </w:r>
          </w:p>
        </w:tc>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增值税税率</w:t>
            </w: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3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32"/>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不含税价格合计（元）</w:t>
            </w:r>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税金（元）</w:t>
            </w:r>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价税合计（元）</w:t>
            </w:r>
          </w:p>
        </w:tc>
        <w:tc>
          <w:tcPr>
            <w:tcW w:w="0" w:type="auto"/>
            <w:gridSpan w:val="5"/>
            <w:vAlign w:val="center"/>
          </w:tcPr>
          <w:p>
            <w:pPr>
              <w:pStyle w:val="32"/>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人民币大写     元，¥   .00</w:t>
            </w:r>
          </w:p>
        </w:tc>
      </w:tr>
    </w:tbl>
    <w:p>
      <w:pPr>
        <w:adjustRightInd w:val="0"/>
        <w:snapToGrid w:val="0"/>
        <w:spacing w:line="400" w:lineRule="exact"/>
        <w:ind w:firstLine="420"/>
        <w:rPr>
          <w:rFonts w:hint="eastAsia" w:ascii="宋体" w:hAnsi="宋体" w:eastAsia="宋体" w:cs="宋体"/>
          <w:b/>
          <w:sz w:val="20"/>
          <w:szCs w:val="20"/>
        </w:rPr>
      </w:pPr>
      <w:r>
        <w:rPr>
          <w:rFonts w:hint="eastAsia" w:ascii="宋体" w:hAnsi="宋体" w:eastAsia="宋体" w:cs="宋体"/>
          <w:b/>
          <w:sz w:val="20"/>
          <w:szCs w:val="20"/>
        </w:rPr>
        <w:t>备注：1、主要要求和配置：见附件《设备参数及详细配置表》。</w:t>
      </w:r>
    </w:p>
    <w:p>
      <w:pPr>
        <w:adjustRightInd w:val="0"/>
        <w:snapToGrid w:val="0"/>
        <w:spacing w:before="312" w:beforeLines="100"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w:t>
      </w:r>
      <w:r>
        <w:rPr>
          <w:rFonts w:hint="eastAsia" w:ascii="Times New Roman" w:hAnsi="Times New Roman" w:eastAsiaTheme="minorEastAsia"/>
          <w:color w:val="000000"/>
          <w:sz w:val="23"/>
          <w:szCs w:val="23"/>
          <w:lang w:val="en-US" w:eastAsia="zh-CN"/>
        </w:rPr>
        <w:t>13</w:t>
      </w:r>
      <w:r>
        <w:rPr>
          <w:rFonts w:ascii="Times New Roman" w:hAnsi="Times New Roman" w:eastAsiaTheme="minorEastAsia"/>
          <w:color w:val="000000"/>
          <w:sz w:val="23"/>
          <w:szCs w:val="23"/>
        </w:rPr>
        <w:t>】%，不含税总金额为人民币【 】元，税额为人民币【 】元。</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本合同总金额已包括货物价格、运输费、包装费、保险费、税费、利润、材料费、试验费、装卸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交货期、交货方式及交货地点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3.1 交货期限：【</w:t>
      </w:r>
      <w:r>
        <w:rPr>
          <w:rFonts w:hint="eastAsia" w:ascii="宋体" w:hAnsi="宋体" w:eastAsia="宋体" w:cs="宋体"/>
          <w:sz w:val="22"/>
          <w:szCs w:val="22"/>
        </w:rPr>
        <w:t>合同生效之日起</w:t>
      </w:r>
      <w:r>
        <w:rPr>
          <w:rFonts w:hint="eastAsia" w:ascii="宋体" w:hAnsi="宋体" w:eastAsia="宋体" w:cs="宋体"/>
          <w:sz w:val="22"/>
          <w:szCs w:val="22"/>
          <w:lang w:val="en-US" w:eastAsia="zh-CN"/>
        </w:rPr>
        <w:t>5</w:t>
      </w:r>
      <w:r>
        <w:rPr>
          <w:rFonts w:hint="eastAsia" w:ascii="宋体" w:hAnsi="宋体" w:eastAsia="宋体" w:cs="宋体"/>
          <w:sz w:val="22"/>
          <w:szCs w:val="22"/>
        </w:rPr>
        <w:t>日历天内</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交货方式：由乙方负责运输至交货地点。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3.3 交货地点：【</w:t>
      </w:r>
      <w:r>
        <w:rPr>
          <w:rFonts w:hint="eastAsia" w:ascii="宋体" w:hAnsi="宋体" w:eastAsia="宋体" w:cs="宋体"/>
          <w:sz w:val="22"/>
          <w:szCs w:val="22"/>
        </w:rPr>
        <w:t>杭州萧山国际机场内</w:t>
      </w:r>
      <w:r>
        <w:rPr>
          <w:rFonts w:ascii="Times New Roman" w:hAnsi="Times New Roman" w:eastAsiaTheme="minorEastAsia"/>
          <w:color w:val="000000"/>
          <w:sz w:val="23"/>
          <w:szCs w:val="23"/>
        </w:rPr>
        <w:t>】</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包括但不限于：【使用说明书、质量检验证明书、随配附件和工具、清单】。</w:t>
      </w:r>
      <w:r>
        <w:rPr>
          <w:rFonts w:hint="eastAsia" w:ascii="Times New Roman" w:hAnsi="Times New Roman" w:eastAsiaTheme="minorEastAsia"/>
          <w:color w:val="000000"/>
          <w:sz w:val="23"/>
          <w:szCs w:val="23"/>
        </w:rPr>
        <w:t>若涉及进口货物还应提供原产地证明、商检证明、海关进口关单复印件等相关单据。</w:t>
      </w:r>
      <w:r>
        <w:rPr>
          <w:rFonts w:ascii="Times New Roman" w:hAnsi="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adjustRightInd w:val="0"/>
        <w:snapToGrid w:val="0"/>
        <w:spacing w:after="312" w:afterLines="100" w:line="300" w:lineRule="auto"/>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五、货物包装及运输</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5.4 </w:t>
      </w:r>
      <w:r>
        <w:rPr>
          <w:rFonts w:hint="eastAsia" w:ascii="Times New Roman" w:hAnsi="Times New Roman" w:eastAsiaTheme="minorEastAsia"/>
          <w:color w:val="000000"/>
          <w:sz w:val="23"/>
          <w:szCs w:val="23"/>
        </w:rPr>
        <w:t>货物包装不符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本合同约定的，甲方有权拒收并要求乙方退货或更换包装合格的货物，因此导致逾期完成交付的，乙方应承担违约责任。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【项目负责人】</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3</w:t>
      </w:r>
      <w:r>
        <w:rPr>
          <w:rFonts w:hint="eastAsia" w:ascii="Times New Roman" w:hAnsi="Times New Roman" w:eastAsiaTheme="minorEastAsia"/>
          <w:color w:val="000000"/>
          <w:sz w:val="23"/>
          <w:szCs w:val="23"/>
        </w:rPr>
        <w:t>】日内就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7</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上述异议期满，如甲方未提出任何异议的，则视为货物最终验收合格，甲方应向乙方签署最终验收合格确认书。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after="312" w:afterLines="100" w:line="300" w:lineRule="auto"/>
        <w:rPr>
          <w:rFonts w:hint="default" w:ascii="Times New Roman" w:hAnsi="Times New Roman" w:eastAsiaTheme="minorEastAsia"/>
          <w:color w:val="000000"/>
          <w:sz w:val="23"/>
          <w:szCs w:val="23"/>
          <w:lang w:val="en-US" w:eastAsia="zh-CN"/>
        </w:rPr>
      </w:pPr>
      <w:r>
        <w:rPr>
          <w:rFonts w:ascii="Times New Roman" w:hAnsi="Times New Roman" w:eastAsiaTheme="minorEastAsia"/>
          <w:color w:val="000000"/>
          <w:sz w:val="23"/>
          <w:szCs w:val="23"/>
        </w:rPr>
        <w:t>7.1 履约担保</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lang w:val="en-US" w:eastAsia="zh-CN"/>
        </w:rPr>
        <w:t>无</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 货款结算：</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7.2.1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15</w:t>
      </w:r>
      <w:r>
        <w:rPr>
          <w:rFonts w:hint="eastAsia" w:ascii="Times New Roman" w:hAnsi="Times New Roman" w:eastAsiaTheme="minorEastAsia"/>
          <w:color w:val="000000"/>
          <w:sz w:val="23"/>
          <w:szCs w:val="23"/>
        </w:rPr>
        <w:t>】日内，乙方应向甲方提交合同款项结算申请以及相关结算资料，</w:t>
      </w:r>
      <w:r>
        <w:rPr>
          <w:rFonts w:ascii="Times New Roman" w:hAnsi="Times New Roman" w:eastAsiaTheme="minorEastAsia"/>
          <w:color w:val="000000"/>
          <w:sz w:val="23"/>
          <w:szCs w:val="23"/>
        </w:rPr>
        <w:t>经甲方对合同结算款审核完毕后【 】个工作日内，甲方支付合同总金额的【</w:t>
      </w:r>
      <w:r>
        <w:rPr>
          <w:rFonts w:hint="eastAsia" w:ascii="Times New Roman" w:hAnsi="Times New Roman" w:eastAsiaTheme="minorEastAsia"/>
          <w:color w:val="000000"/>
          <w:sz w:val="23"/>
          <w:szCs w:val="23"/>
          <w:lang w:val="en-US" w:eastAsia="zh-CN"/>
        </w:rPr>
        <w:t>100</w:t>
      </w:r>
      <w:r>
        <w:rPr>
          <w:rFonts w:ascii="Times New Roman" w:hAnsi="Times New Roman" w:eastAsiaTheme="minorEastAsia"/>
          <w:color w:val="000000"/>
          <w:sz w:val="23"/>
          <w:szCs w:val="23"/>
        </w:rPr>
        <w:t>】%至乙方指定账户。乙方指定账户为：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7.2.2 质量保证金</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lang w:val="en-US" w:eastAsia="zh-CN"/>
        </w:rPr>
        <w:t>无</w:t>
      </w:r>
      <w:r>
        <w:rPr>
          <w:rFonts w:ascii="Times New Roman" w:hAnsi="Times New Roman" w:eastAsiaTheme="minorEastAsia"/>
          <w:color w:val="000000"/>
          <w:sz w:val="23"/>
          <w:szCs w:val="23"/>
        </w:rPr>
        <w:t>。</w:t>
      </w:r>
      <w:r>
        <w:rPr>
          <w:rFonts w:ascii="Times New Roman" w:hAnsi="Times New Roman" w:eastAsiaTheme="minorEastAsia"/>
          <w:color w:val="000000"/>
          <w:sz w:val="23"/>
          <w:szCs w:val="23"/>
        </w:rPr>
        <w:tab/>
      </w:r>
    </w:p>
    <w:p>
      <w:pPr>
        <w:adjustRightInd w:val="0"/>
        <w:snapToGrid w:val="0"/>
        <w:spacing w:after="312" w:afterLines="100" w:line="300" w:lineRule="auto"/>
        <w:rPr>
          <w:rFonts w:hint="eastAsia" w:ascii="Times New Roman" w:hAnsi="Times New Roman"/>
          <w:color w:val="000000"/>
          <w:sz w:val="23"/>
          <w:szCs w:val="23"/>
          <w:lang w:eastAsia="zh-Hans"/>
        </w:rPr>
      </w:pPr>
      <w:r>
        <w:rPr>
          <w:rFonts w:ascii="Times New Roman" w:hAnsi="Times New Roman" w:eastAsiaTheme="minorEastAsia"/>
          <w:color w:val="000000"/>
          <w:sz w:val="23"/>
          <w:szCs w:val="23"/>
        </w:rPr>
        <w:t>7.2.3</w:t>
      </w:r>
      <w:r>
        <w:rPr>
          <w:rFonts w:hint="eastAsia" w:ascii="Times New Roman" w:hAnsi="Times New Roman" w:eastAsiaTheme="minorEastAsia"/>
          <w:color w:val="000000"/>
          <w:sz w:val="23"/>
          <w:szCs w:val="23"/>
          <w:lang w:eastAsia="zh-CN"/>
        </w:rPr>
        <w:t>【</w:t>
      </w:r>
      <w:r>
        <w:rPr>
          <w:rFonts w:ascii="Times New Roman" w:hAnsi="Times New Roman"/>
          <w:color w:val="000000"/>
          <w:sz w:val="23"/>
          <w:szCs w:val="23"/>
        </w:rPr>
        <w:sym w:font="Wingdings 2" w:char="00A3"/>
      </w:r>
      <w:r>
        <w:rPr>
          <w:rFonts w:hint="eastAsia" w:ascii="Times New Roman" w:hAnsi="Times New Roman"/>
          <w:color w:val="000000"/>
          <w:sz w:val="23"/>
          <w:szCs w:val="23"/>
          <w:lang w:eastAsia="zh-Hans"/>
        </w:rPr>
        <w:t>分期付款的，甲方在支付本合同项下的第【】-【】笔合同价款前，乙方应提前【】日向甲方开具符合相关法律规定的等额有效增值税专用发票；支付第【】</w:t>
      </w:r>
      <w:r>
        <w:rPr>
          <w:rFonts w:hint="eastAsia" w:ascii="Times New Roman" w:hAnsi="Times New Roman"/>
          <w:color w:val="000000"/>
          <w:sz w:val="23"/>
          <w:szCs w:val="23"/>
          <w:lang w:val="en-US" w:eastAsia="zh-CN"/>
        </w:rPr>
        <w:t>笔</w:t>
      </w:r>
      <w:r>
        <w:rPr>
          <w:rFonts w:hint="eastAsia" w:ascii="Times New Roman" w:hAnsi="Times New Roman"/>
          <w:color w:val="000000"/>
          <w:sz w:val="23"/>
          <w:szCs w:val="23"/>
          <w:lang w:eastAsia="zh-Hans"/>
        </w:rPr>
        <w:t>合同价款前，乙方应提前【】日向甲方开具符合相关法律规定的剩余金额【】%的有效增值税专用发票。</w:t>
      </w:r>
    </w:p>
    <w:p>
      <w:pPr>
        <w:adjustRightInd w:val="0"/>
        <w:snapToGrid w:val="0"/>
        <w:spacing w:after="312" w:afterLines="100" w:line="300" w:lineRule="auto"/>
        <w:rPr>
          <w:rFonts w:hint="eastAsia" w:ascii="Times New Roman" w:hAnsi="Times New Roman"/>
          <w:color w:val="000000"/>
          <w:sz w:val="23"/>
          <w:szCs w:val="23"/>
          <w:lang w:eastAsia="zh-Hans"/>
        </w:rPr>
      </w:pPr>
      <w:r>
        <w:rPr>
          <w:rFonts w:hint="eastAsia" w:ascii="Times New Roman" w:hAnsi="Times New Roman"/>
          <w:color w:val="000000"/>
          <w:sz w:val="23"/>
          <w:szCs w:val="23"/>
          <w:lang w:eastAsia="zh-Hans"/>
        </w:rPr>
        <w:sym w:font="Wingdings 2" w:char="0052"/>
      </w:r>
      <w:r>
        <w:rPr>
          <w:rFonts w:hint="eastAsia" w:ascii="Times New Roman" w:hAnsi="Times New Roman"/>
          <w:color w:val="000000"/>
          <w:sz w:val="23"/>
          <w:szCs w:val="23"/>
          <w:lang w:eastAsia="zh-Hans"/>
        </w:rPr>
        <w:t>一次性付款的，甲方在支付本合同项下合同价款前，乙方应提前【</w:t>
      </w:r>
      <w:r>
        <w:rPr>
          <w:rFonts w:hint="eastAsia" w:ascii="Times New Roman" w:hAnsi="Times New Roman"/>
          <w:color w:val="000000"/>
          <w:sz w:val="23"/>
          <w:szCs w:val="23"/>
          <w:lang w:val="en-US" w:eastAsia="zh-CN"/>
        </w:rPr>
        <w:t>3</w:t>
      </w:r>
      <w:r>
        <w:rPr>
          <w:rFonts w:hint="eastAsia" w:ascii="Times New Roman" w:hAnsi="Times New Roman"/>
          <w:color w:val="000000"/>
          <w:sz w:val="23"/>
          <w:szCs w:val="23"/>
          <w:lang w:eastAsia="zh-Hans"/>
        </w:rPr>
        <w:t>】日向甲方开具符合相关法律规定的100%有效增值税专用发票。</w:t>
      </w:r>
      <w:r>
        <w:rPr>
          <w:rFonts w:hint="eastAsia" w:ascii="Times New Roman" w:hAnsi="Times New Roman" w:eastAsiaTheme="minorEastAsia"/>
          <w:color w:val="000000"/>
          <w:sz w:val="23"/>
          <w:szCs w:val="23"/>
          <w:lang w:eastAsia="zh-CN"/>
        </w:rPr>
        <w:t>】</w:t>
      </w:r>
      <w:r>
        <w:rPr>
          <w:rFonts w:ascii="Times New Roman" w:hAnsi="Times New Roman" w:eastAsiaTheme="minorEastAsia"/>
          <w:color w:val="000000"/>
          <w:sz w:val="23"/>
          <w:szCs w:val="23"/>
        </w:rPr>
        <w:t xml:space="preserve">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hint="eastAsia" w:ascii="Times New Roman" w:hAnsi="Times New Roman" w:cs="宋体"/>
          <w:color w:val="000000"/>
          <w:sz w:val="23"/>
          <w:szCs w:val="23"/>
          <w:lang w:bidi="ar"/>
        </w:rPr>
        <w:t>浙江空港数字科技有限公司</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hint="eastAsia" w:ascii="Times New Roman" w:hAnsi="Times New Roman" w:cs="宋体"/>
          <w:color w:val="000000"/>
          <w:sz w:val="23"/>
          <w:szCs w:val="23"/>
          <w:lang w:bidi="ar"/>
        </w:rPr>
        <w:t>91330108MAC79FCK5M</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hint="eastAsia" w:ascii="Times New Roman" w:hAnsi="Times New Roman" w:cs="宋体"/>
          <w:color w:val="000000"/>
          <w:sz w:val="23"/>
          <w:szCs w:val="23"/>
          <w:lang w:bidi="ar"/>
        </w:rPr>
        <w:t>浙江省杭州市滨江区长河街道长江路336号9幢10100室</w:t>
      </w:r>
      <w:r>
        <w:rPr>
          <w:rFonts w:hint="eastAsia" w:ascii="宋体" w:hAnsi="宋体" w:cs="宋体"/>
          <w:color w:val="000000"/>
          <w:sz w:val="23"/>
          <w:szCs w:val="23"/>
          <w:lang w:bidi="ar"/>
        </w:rPr>
        <w:t>】</w:t>
      </w:r>
    </w:p>
    <w:p>
      <w:pPr>
        <w:adjustRightInd w:val="0"/>
        <w:snapToGrid w:val="0"/>
        <w:spacing w:after="312" w:afterLines="100" w:line="300" w:lineRule="auto"/>
        <w:rPr>
          <w:rFonts w:hint="eastAsia" w:ascii="Times New Roman" w:hAnsi="Times New Roman" w:cs="宋体"/>
          <w:color w:val="000000"/>
          <w:sz w:val="23"/>
          <w:szCs w:val="23"/>
          <w:lang w:bidi="ar"/>
        </w:rPr>
      </w:pPr>
      <w:r>
        <w:rPr>
          <w:rFonts w:hint="eastAsia" w:ascii="Times New Roman" w:hAnsi="Times New Roman" w:cs="宋体"/>
          <w:color w:val="000000"/>
          <w:sz w:val="23"/>
          <w:szCs w:val="23"/>
          <w:lang w:bidi="ar"/>
        </w:rPr>
        <w:t>电话：【</w:t>
      </w:r>
      <w:r>
        <w:rPr>
          <w:rFonts w:hint="eastAsia" w:ascii="Times New Roman" w:hAnsi="Times New Roman" w:cs="宋体"/>
          <w:color w:val="000000"/>
          <w:sz w:val="23"/>
          <w:szCs w:val="23"/>
          <w:lang w:val="en-US" w:eastAsia="zh-CN" w:bidi="ar"/>
        </w:rPr>
        <w:t>0571-83833676</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hint="eastAsia" w:ascii="Times New Roman" w:hAnsi="Times New Roman" w:cs="宋体"/>
          <w:color w:val="000000"/>
          <w:sz w:val="23"/>
          <w:szCs w:val="23"/>
          <w:lang w:bidi="ar"/>
        </w:rPr>
      </w:pPr>
      <w:r>
        <w:rPr>
          <w:rFonts w:hint="eastAsia" w:ascii="Times New Roman" w:hAnsi="Times New Roman" w:cs="宋体"/>
          <w:color w:val="000000"/>
          <w:sz w:val="23"/>
          <w:szCs w:val="23"/>
          <w:lang w:bidi="ar"/>
        </w:rPr>
        <w:t>开户行：【中国建设银行股份有限公司杭州航空港支行】</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hint="eastAsia" w:ascii="Times New Roman" w:hAnsi="Times New Roman" w:cs="宋体"/>
          <w:color w:val="000000"/>
          <w:sz w:val="23"/>
          <w:szCs w:val="23"/>
          <w:lang w:bidi="ar"/>
        </w:rPr>
        <w:t>33050161618100000320</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7.2.4</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7.2.5</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7.2.6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8.1乙方应为货物提供【</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】个月的免费质保期，自甲方签署验收合格确认书之日起计算。免费质保期内产生的工时费、零部件费等</w:t>
      </w:r>
      <w:r>
        <w:rPr>
          <w:rFonts w:hint="eastAsia" w:ascii="Times New Roman" w:hAnsi="Times New Roman" w:eastAsiaTheme="minorEastAsia"/>
          <w:color w:val="000000"/>
          <w:sz w:val="23"/>
          <w:szCs w:val="23"/>
        </w:rPr>
        <w:t>维修</w:t>
      </w:r>
      <w:r>
        <w:rPr>
          <w:rFonts w:ascii="Times New Roman" w:hAnsi="Times New Roman" w:eastAsiaTheme="minorEastAsia"/>
          <w:color w:val="000000"/>
          <w:sz w:val="23"/>
          <w:szCs w:val="23"/>
        </w:rPr>
        <w:t>费用均由乙方承担。</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8.2 免费质保期内由于非甲方原因发生的故障或损坏，乙方免费提供维修和备件直至货物性能、状态等达到</w:t>
      </w:r>
      <w:r>
        <w:rPr>
          <w:rFonts w:hint="eastAsia" w:ascii="Times New Roman" w:hAnsi="Times New Roman" w:eastAsiaTheme="minorEastAsia"/>
          <w:color w:val="000000"/>
          <w:sz w:val="23"/>
          <w:szCs w:val="23"/>
        </w:rPr>
        <w:t>合同约定</w:t>
      </w:r>
      <w:r>
        <w:rPr>
          <w:rFonts w:ascii="Times New Roman" w:hAnsi="Times New Roman" w:eastAsiaTheme="minorEastAsia"/>
          <w:color w:val="000000"/>
          <w:sz w:val="23"/>
          <w:szCs w:val="23"/>
        </w:rPr>
        <w:t>标准，可以正常安全使用为止，免费质保期自货物达到正常标准之日</w:t>
      </w:r>
      <w:r>
        <w:rPr>
          <w:rFonts w:hint="eastAsia" w:ascii="Times New Roman" w:hAnsi="Times New Roman" w:eastAsiaTheme="minorEastAsia"/>
          <w:color w:val="000000"/>
          <w:sz w:val="23"/>
          <w:szCs w:val="23"/>
        </w:rPr>
        <w:t>起</w:t>
      </w:r>
      <w:r>
        <w:rPr>
          <w:rFonts w:ascii="Times New Roman" w:hAnsi="Times New Roman" w:eastAsiaTheme="minorEastAsia"/>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8.3 在免费质保期内，并委派维修人员在接到报修通知后【</w:t>
      </w:r>
      <w:r>
        <w:rPr>
          <w:rFonts w:hint="eastAsia" w:ascii="Times New Roman" w:hAnsi="Times New Roman" w:eastAsiaTheme="minorEastAsia"/>
          <w:color w:val="000000"/>
          <w:sz w:val="23"/>
          <w:szCs w:val="23"/>
          <w:lang w:val="en-US" w:eastAsia="zh-CN"/>
        </w:rPr>
        <w:t>4</w:t>
      </w:r>
      <w:r>
        <w:rPr>
          <w:rFonts w:ascii="Times New Roman" w:hAnsi="Times New Roman" w:eastAsiaTheme="minorEastAsia"/>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8.4 免费质保期届满的【</w:t>
      </w: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九、有关货物的保证</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乙方保证其所供应的货物符合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甲方无故逾期支付货款的,甲方应按逾期付款总额每日【</w:t>
      </w:r>
      <w:r>
        <w:rPr>
          <w:rFonts w:hint="eastAsia" w:ascii="Times New Roman" w:hAnsi="Times New Roman" w:eastAsiaTheme="minorEastAsia"/>
          <w:color w:val="000000"/>
          <w:sz w:val="23"/>
          <w:szCs w:val="23"/>
          <w:lang w:val="en-US" w:eastAsia="zh-CN"/>
        </w:rPr>
        <w:t>0.05</w:t>
      </w:r>
      <w:r>
        <w:rPr>
          <w:rFonts w:ascii="Times New Roman" w:hAnsi="Times New Roman" w:eastAsiaTheme="minorEastAsia"/>
          <w:color w:val="000000"/>
          <w:sz w:val="23"/>
          <w:szCs w:val="23"/>
        </w:rPr>
        <w:t>】%向乙方支付违约金，但所支付的违约金合计不超过本合同总金额。</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乙方逾期交付货物或技术资料的，乙方应按合同总金额每日【</w:t>
      </w:r>
      <w:r>
        <w:rPr>
          <w:rFonts w:hint="eastAsia" w:ascii="Times New Roman" w:hAnsi="Times New Roman" w:eastAsiaTheme="minorEastAsia"/>
          <w:color w:val="000000"/>
          <w:sz w:val="23"/>
          <w:szCs w:val="23"/>
          <w:lang w:val="en-US" w:eastAsia="zh-CN"/>
        </w:rPr>
        <w:t>0.05</w:t>
      </w:r>
      <w:r>
        <w:rPr>
          <w:rFonts w:ascii="Times New Roman" w:hAnsi="Times New Roman" w:eastAsiaTheme="minorEastAsia"/>
          <w:color w:val="000000"/>
          <w:sz w:val="23"/>
          <w:szCs w:val="23"/>
        </w:rPr>
        <w:t>】%向甲方支付违约金，甲方有权优先从履约担保或应付货款中扣除；逾期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】日的，甲方有权解除本合同，并要求乙方按</w:t>
      </w:r>
      <w:r>
        <w:rPr>
          <w:rFonts w:hint="eastAsia" w:ascii="Times New Roman" w:hAnsi="Times New Roman" w:eastAsiaTheme="minorEastAsia"/>
          <w:color w:val="000000"/>
          <w:sz w:val="23"/>
          <w:szCs w:val="23"/>
          <w:lang w:eastAsia="zh-CN"/>
        </w:rPr>
        <w:t>合同总金额【</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lang w:eastAsia="zh-CN"/>
        </w:rPr>
        <w:t>】%</w:t>
      </w:r>
      <w:r>
        <w:rPr>
          <w:rFonts w:ascii="Times New Roman" w:hAnsi="Times New Roman" w:eastAsiaTheme="minorEastAsia"/>
          <w:color w:val="000000"/>
          <w:sz w:val="23"/>
          <w:szCs w:val="23"/>
        </w:rPr>
        <w:t xml:space="preserve">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】%的违约金。</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因乙方提供货物质量问题导致甲方或第三方人身、财产损害的，乙方须依法承担全部赔偿责任；如因该等损害导致甲方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r>
        <w:rPr>
          <w:rFonts w:hint="eastAsia" w:ascii="Times New Roman" w:hAnsi="Times New Roman" w:eastAsiaTheme="minorEastAsia"/>
          <w:color w:val="000000"/>
          <w:sz w:val="23"/>
          <w:szCs w:val="23"/>
        </w:rPr>
        <w:t>如发生本条情形，则乙方责任不受质保期限制。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对于本合同项下乙方应支付的赔偿款或违约金，甲方有权优先从履约</w:t>
      </w:r>
      <w:r>
        <w:rPr>
          <w:rFonts w:hint="eastAsia" w:ascii="Times New Roman" w:hAnsi="Times New Roman" w:eastAsiaTheme="minorEastAsia"/>
          <w:color w:val="000000"/>
          <w:sz w:val="23"/>
          <w:szCs w:val="23"/>
        </w:rPr>
        <w:t>担保</w:t>
      </w:r>
      <w:r>
        <w:rPr>
          <w:rFonts w:ascii="Times New Roman" w:hAnsi="Times New Roman" w:eastAsiaTheme="minorEastAsia"/>
          <w:color w:val="000000"/>
          <w:sz w:val="23"/>
          <w:szCs w:val="23"/>
        </w:rPr>
        <w:t>、质保金或应付货款中直接扣除，仍不足的部分，甲方有权继续向乙方追偿。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w:t>
      </w:r>
      <w:r>
        <w:rPr>
          <w:rFonts w:hint="eastAsia" w:ascii="Times New Roman" w:hAnsi="Times New Roman" w:eastAsiaTheme="minorEastAsia"/>
          <w:sz w:val="23"/>
          <w:szCs w:val="23"/>
        </w:rPr>
        <w:t>应提交</w:t>
      </w:r>
      <w:r>
        <w:rPr>
          <w:rFonts w:ascii="Times New Roman" w:hAnsi="Times New Roman" w:eastAsiaTheme="minorEastAsia"/>
          <w:sz w:val="23"/>
          <w:szCs w:val="23"/>
        </w:rPr>
        <w:t>甲方所在地的人民法院</w:t>
      </w:r>
      <w:r>
        <w:rPr>
          <w:rFonts w:hint="eastAsia" w:ascii="Times New Roman" w:hAnsi="Times New Roman" w:eastAsiaTheme="minorEastAsia"/>
          <w:sz w:val="23"/>
          <w:szCs w:val="23"/>
        </w:rPr>
        <w:t>诉讼解决</w:t>
      </w:r>
      <w:r>
        <w:rPr>
          <w:rFonts w:ascii="Times New Roman" w:hAnsi="Times New Roman" w:eastAsiaTheme="minorEastAsia"/>
          <w:sz w:val="23"/>
          <w:szCs w:val="23"/>
        </w:rPr>
        <w:t>。</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hint="eastAsia" w:ascii="Times New Roman" w:hAnsi="Times New Roman" w:cs="宋体"/>
          <w:color w:val="000000"/>
          <w:sz w:val="23"/>
          <w:szCs w:val="23"/>
          <w:lang w:bidi="ar"/>
        </w:rPr>
      </w:pPr>
      <w:r>
        <w:rPr>
          <w:rFonts w:hint="eastAsia" w:ascii="Times New Roman" w:hAnsi="Times New Roman" w:cs="宋体"/>
          <w:color w:val="000000"/>
          <w:sz w:val="23"/>
          <w:szCs w:val="23"/>
          <w:lang w:bidi="ar"/>
        </w:rPr>
        <w:t>电子邮件：【</w:t>
      </w:r>
      <w:r>
        <w:rPr>
          <w:rFonts w:hint="eastAsia" w:ascii="Times New Roman" w:hAnsi="Times New Roman" w:cs="宋体"/>
          <w:color w:val="000000"/>
          <w:sz w:val="23"/>
          <w:szCs w:val="23"/>
          <w:lang w:val="en-US" w:eastAsia="zh-CN" w:bidi="ar"/>
        </w:rPr>
        <w:t>skxmb@hzairport.com</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hint="eastAsia" w:ascii="Times New Roman" w:hAnsi="Times New Roman" w:cs="宋体"/>
          <w:color w:val="000000"/>
          <w:sz w:val="23"/>
          <w:szCs w:val="23"/>
          <w:lang w:bidi="ar"/>
        </w:rPr>
      </w:pPr>
      <w:r>
        <w:rPr>
          <w:rFonts w:hint="eastAsia" w:ascii="Times New Roman" w:hAnsi="Times New Roman" w:cs="宋体"/>
          <w:color w:val="000000"/>
          <w:sz w:val="23"/>
          <w:szCs w:val="23"/>
          <w:lang w:bidi="ar"/>
        </w:rPr>
        <w:t>地址：【</w:t>
      </w:r>
      <w:r>
        <w:rPr>
          <w:rFonts w:hint="eastAsia" w:ascii="Times New Roman" w:hAnsi="Times New Roman" w:cs="宋体"/>
          <w:color w:val="000000"/>
          <w:sz w:val="23"/>
          <w:szCs w:val="23"/>
          <w:lang w:val="en-US" w:eastAsia="zh-CN" w:bidi="ar"/>
        </w:rPr>
        <w:t>杭州萧山国际机场信息大楼413</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hint="eastAsia"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hint="eastAsia" w:ascii="Times New Roman" w:hAnsi="Times New Roman" w:cs="宋体"/>
          <w:color w:val="000000"/>
          <w:sz w:val="23"/>
          <w:szCs w:val="23"/>
          <w:lang w:val="en-US" w:eastAsia="zh-CN" w:bidi="ar"/>
        </w:rPr>
        <w:t>汪涛</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hint="eastAsia"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w:t>
      </w:r>
      <w:r>
        <w:rPr>
          <w:rFonts w:hint="eastAsia" w:ascii="Times New Roman" w:hAnsi="Times New Roman" w:cs="宋体"/>
          <w:color w:val="000000"/>
          <w:sz w:val="23"/>
          <w:szCs w:val="23"/>
          <w:lang w:val="en-US" w:eastAsia="zh-CN" w:bidi="ar"/>
        </w:rPr>
        <w:t>0571-83833676</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如任一方变更联系方式，应按照以上方式向另一方发出书面通知，否则上述地址仍为有效送达地址。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w:t>
      </w:r>
      <w:r>
        <w:rPr>
          <w:rFonts w:hint="eastAsia" w:ascii="Times New Roman" w:hAnsi="Times New Roman" w:eastAsiaTheme="minorEastAsia"/>
          <w:sz w:val="23"/>
          <w:szCs w:val="23"/>
          <w:lang w:val="en-US" w:eastAsia="zh-CN"/>
        </w:rPr>
        <w:t>询价</w:t>
      </w:r>
      <w:r>
        <w:rPr>
          <w:rFonts w:ascii="Times New Roman" w:hAnsi="Times New Roman" w:eastAsiaTheme="minorEastAsia"/>
          <w:sz w:val="23"/>
          <w:szCs w:val="23"/>
        </w:rPr>
        <w:t>文件；（5）</w:t>
      </w:r>
      <w:r>
        <w:rPr>
          <w:rFonts w:hint="eastAsia" w:ascii="Times New Roman" w:hAnsi="Times New Roman" w:eastAsiaTheme="minorEastAsia"/>
          <w:sz w:val="23"/>
          <w:szCs w:val="23"/>
          <w:lang w:val="en-US" w:eastAsia="zh-CN"/>
        </w:rPr>
        <w:t>询价响应</w:t>
      </w:r>
      <w:r>
        <w:rPr>
          <w:rFonts w:ascii="Times New Roman" w:hAnsi="Times New Roman" w:eastAsiaTheme="minorEastAsia"/>
          <w:sz w:val="23"/>
          <w:szCs w:val="23"/>
        </w:rPr>
        <w:t>文件。如上述文件内容不一致的，按上述顺序进行解释。</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hint="eastAsia"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lang w:val="en-US" w:eastAsia="zh-CN"/>
        </w:rPr>
        <w:t>6</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lang w:val="en-US" w:eastAsia="zh-CN"/>
        </w:rPr>
        <w:t>3</w:t>
      </w:r>
      <w:r>
        <w:rPr>
          <w:rFonts w:ascii="Times New Roman" w:hAnsi="Times New Roman" w:eastAsiaTheme="minorEastAsia"/>
          <w:sz w:val="23"/>
          <w:szCs w:val="23"/>
        </w:rPr>
        <w:t>】份，乙方持【</w:t>
      </w:r>
      <w:r>
        <w:rPr>
          <w:rFonts w:hint="eastAsia" w:ascii="Times New Roman" w:hAnsi="Times New Roman" w:eastAsiaTheme="minorEastAsia"/>
          <w:sz w:val="23"/>
          <w:szCs w:val="23"/>
          <w:lang w:val="en-US" w:eastAsia="zh-CN"/>
        </w:rPr>
        <w:t>3</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adjustRightInd w:val="0"/>
        <w:snapToGrid w:val="0"/>
        <w:spacing w:after="312" w:afterLines="100" w:line="300" w:lineRule="auto"/>
        <w:rPr>
          <w:rFonts w:hint="eastAsia" w:ascii="Times New Roman" w:hAnsi="Times New Roman" w:eastAsiaTheme="minorEastAsia"/>
          <w:sz w:val="23"/>
          <w:szCs w:val="23"/>
        </w:rPr>
      </w:pPr>
      <w:r>
        <w:rPr>
          <w:rFonts w:hint="eastAsia" w:ascii="Times New Roman" w:hAnsi="Times New Roman" w:eastAsiaTheme="minorEastAsia"/>
          <w:sz w:val="23"/>
          <w:szCs w:val="23"/>
        </w:rPr>
        <w:t>16.4.2 廉洁承诺书</w:t>
      </w:r>
    </w:p>
    <w:p>
      <w:pPr>
        <w:adjustRightInd w:val="0"/>
        <w:snapToGrid w:val="0"/>
        <w:spacing w:after="312" w:afterLines="100" w:line="300" w:lineRule="auto"/>
        <w:rPr>
          <w:rFonts w:hint="eastAsia" w:ascii="Times New Roman" w:hAnsi="Times New Roman" w:eastAsiaTheme="minorEastAsia"/>
          <w:sz w:val="23"/>
          <w:szCs w:val="23"/>
        </w:rPr>
      </w:pPr>
      <w:r>
        <w:rPr>
          <w:rFonts w:hint="eastAsia" w:ascii="Times New Roman" w:hAnsi="Times New Roman" w:eastAsiaTheme="minorEastAsia"/>
          <w:sz w:val="23"/>
          <w:szCs w:val="23"/>
        </w:rPr>
        <w:t>16.4.</w:t>
      </w:r>
      <w:r>
        <w:rPr>
          <w:rFonts w:hint="eastAsia" w:ascii="Times New Roman" w:hAnsi="Times New Roman" w:eastAsiaTheme="minorEastAsia"/>
          <w:sz w:val="23"/>
          <w:szCs w:val="23"/>
          <w:lang w:val="en-US" w:eastAsia="zh-CN"/>
        </w:rPr>
        <w:t>3</w:t>
      </w:r>
      <w:r>
        <w:rPr>
          <w:rFonts w:hint="eastAsia" w:ascii="Times New Roman" w:hAnsi="Times New Roman" w:eastAsiaTheme="minorEastAsia"/>
          <w:sz w:val="23"/>
          <w:szCs w:val="23"/>
        </w:rPr>
        <w:t xml:space="preserve"> 设备参数及详细配置表</w:t>
      </w:r>
    </w:p>
    <w:p>
      <w:pPr>
        <w:tabs>
          <w:tab w:val="right" w:pos="8306"/>
        </w:tabs>
        <w:adjustRightInd w:val="0"/>
        <w:snapToGrid w:val="0"/>
        <w:spacing w:after="312" w:afterLines="100" w:line="300" w:lineRule="auto"/>
        <w:rPr>
          <w:rFonts w:ascii="Times New Roman" w:hAnsi="Times New Roman" w:eastAsiaTheme="minorEastAsia"/>
          <w:sz w:val="23"/>
          <w:szCs w:val="23"/>
        </w:rPr>
      </w:pPr>
      <w:bookmarkStart w:id="8" w:name="_Toc22305"/>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r>
        <w:br w:type="page"/>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（本页为合同编号为【 】的【 </w:t>
      </w:r>
      <w:r>
        <w:rPr>
          <w:rFonts w:hint="eastAsia" w:ascii="Times New Roman" w:hAnsi="Times New Roman" w:eastAsiaTheme="minorEastAsia"/>
          <w:sz w:val="23"/>
          <w:szCs w:val="23"/>
          <w:lang w:val="en-US" w:eastAsia="zh-CN"/>
        </w:rPr>
        <w:t>T4航站楼航显及通用设备</w:t>
      </w:r>
      <w:r>
        <w:rPr>
          <w:rFonts w:ascii="Times New Roman" w:hAnsi="Times New Roman" w:eastAsiaTheme="minorEastAsia"/>
          <w:sz w:val="23"/>
          <w:szCs w:val="23"/>
        </w:rPr>
        <w:t>采购】合同的签署页）</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line="276" w:lineRule="auto"/>
        <w:jc w:val="both"/>
      </w:pPr>
      <w:r>
        <w:br w:type="page"/>
      </w:r>
    </w:p>
    <w:p>
      <w:pPr>
        <w:spacing w:before="156" w:beforeLines="50" w:after="156" w:afterLines="50" w:line="300" w:lineRule="auto"/>
        <w:rPr>
          <w:rFonts w:ascii="Times New Roman" w:hAnsi="Times New Roman" w:eastAsiaTheme="minorEastAsia"/>
          <w:sz w:val="23"/>
          <w:szCs w:val="23"/>
        </w:rPr>
      </w:pPr>
      <w:bookmarkStart w:id="9" w:name="_Hlk126741040"/>
      <w:r>
        <w:rPr>
          <w:rFonts w:hint="eastAsia" w:ascii="Times New Roman" w:hAnsi="Times New Roman" w:eastAsiaTheme="minorEastAsia"/>
          <w:sz w:val="23"/>
          <w:szCs w:val="23"/>
        </w:rPr>
        <w:t>附件1：保密承诺书</w:t>
      </w:r>
    </w:p>
    <w:bookmarkEnd w:id="9"/>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Times New Roman" w:hAnsi="Times New Roman" w:eastAsiaTheme="minorEastAsia"/>
          <w:color w:val="000000"/>
          <w:sz w:val="23"/>
          <w:szCs w:val="23"/>
          <w:lang w:val="en-US" w:eastAsia="zh-CN"/>
        </w:rPr>
        <w:t>T4航站楼航显及通用设备</w:t>
      </w:r>
      <w:r>
        <w:rPr>
          <w:rFonts w:hint="eastAsia" w:ascii="Times New Roman" w:hAnsi="Times New Roman" w:eastAsiaTheme="minorEastAsia"/>
          <w:color w:val="000000"/>
          <w:sz w:val="23"/>
          <w:szCs w:val="23"/>
        </w:rPr>
        <w:t>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pPr>
        <w:pStyle w:val="7"/>
        <w:spacing w:line="400" w:lineRule="exact"/>
        <w:ind w:firstLine="220" w:firstLineChars="100"/>
        <w:rPr>
          <w:rFonts w:hAnsi="宋体"/>
          <w:sz w:val="22"/>
        </w:rPr>
      </w:pPr>
    </w:p>
    <w:p>
      <w:pPr>
        <w:spacing w:before="156" w:beforeLines="50" w:after="156" w:afterLines="50" w:line="300" w:lineRule="auto"/>
        <w:rPr>
          <w:rFonts w:ascii="Times New Roman" w:hAnsi="Times New Roman" w:eastAsiaTheme="minorEastAsia"/>
          <w:sz w:val="23"/>
          <w:szCs w:val="23"/>
        </w:rPr>
      </w:pPr>
      <w:r>
        <w:rPr>
          <w:rFonts w:hint="eastAsia" w:hAnsi="宋体" w:cs="Calibri"/>
          <w:bCs/>
          <w:sz w:val="22"/>
          <w:szCs w:val="22"/>
        </w:rPr>
        <w:br w:type="page"/>
      </w:r>
      <w:bookmarkStart w:id="10" w:name="_Hlk126741003"/>
      <w:r>
        <w:rPr>
          <w:rFonts w:hint="eastAsia" w:ascii="Times New Roman" w:hAnsi="Times New Roman" w:eastAsiaTheme="minorEastAsia"/>
          <w:sz w:val="23"/>
          <w:szCs w:val="23"/>
        </w:rPr>
        <w:t>附件2：廉政承诺书</w:t>
      </w:r>
    </w:p>
    <w:bookmarkEnd w:id="10"/>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imes New Roman" w:hAnsi="Times New Roman" w:eastAsiaTheme="minorEastAsia"/>
          <w:color w:val="000000"/>
          <w:sz w:val="23"/>
          <w:szCs w:val="23"/>
          <w:lang w:val="en-US" w:eastAsia="zh-CN"/>
        </w:rPr>
        <w:t>T4航站楼航显及通用设备</w:t>
      </w:r>
      <w:r>
        <w:rPr>
          <w:rFonts w:hint="eastAsia" w:ascii="Times New Roman" w:hAnsi="Times New Roman" w:eastAsiaTheme="minorEastAsia"/>
          <w:color w:val="000000"/>
          <w:sz w:val="23"/>
          <w:szCs w:val="23"/>
        </w:rPr>
        <w:t>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3"/>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3"/>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pPr>
        <w:rPr>
          <w:rFonts w:hint="eastAsia" w:hAnsi="宋体" w:cs="Calibri"/>
          <w:bCs/>
          <w:sz w:val="22"/>
          <w:szCs w:val="22"/>
        </w:rPr>
      </w:pPr>
      <w:r>
        <w:rPr>
          <w:rFonts w:hint="eastAsia" w:hAnsi="宋体" w:cs="Calibri"/>
          <w:bCs/>
          <w:sz w:val="22"/>
          <w:szCs w:val="22"/>
        </w:rPr>
        <w:br w:type="page"/>
      </w:r>
    </w:p>
    <w:p>
      <w:pPr>
        <w:spacing w:line="400" w:lineRule="exact"/>
        <w:jc w:val="left"/>
        <w:rPr>
          <w:rFonts w:hint="eastAsia" w:hAnsi="宋体" w:cs="Calibri"/>
          <w:bCs/>
          <w:sz w:val="22"/>
          <w:szCs w:val="22"/>
        </w:rPr>
      </w:pPr>
      <w:r>
        <w:rPr>
          <w:rFonts w:hint="eastAsia" w:ascii="Times New Roman" w:hAnsi="Times New Roman" w:eastAsiaTheme="minorEastAsia"/>
          <w:sz w:val="23"/>
          <w:szCs w:val="23"/>
        </w:rPr>
        <w:t>附件3：设备参数及详细配置表</w:t>
      </w:r>
    </w:p>
    <w:p>
      <w:pPr>
        <w:adjustRightInd w:val="0"/>
        <w:snapToGrid w:val="0"/>
        <w:spacing w:line="276" w:lineRule="auto"/>
        <w:ind w:firstLine="420" w:firstLineChars="200"/>
        <w:jc w:val="center"/>
        <w:rPr>
          <w:rFonts w:ascii="宋体" w:hAnsi="宋体" w:cs="宋体"/>
          <w:sz w:val="32"/>
          <w:szCs w:val="32"/>
        </w:rPr>
      </w:pPr>
      <w:r>
        <w:br w:type="page"/>
      </w:r>
      <w:r>
        <w:rPr>
          <w:rFonts w:hint="eastAsia" w:ascii="宋体" w:hAnsi="宋体" w:cs="宋体"/>
          <w:b/>
          <w:bCs/>
          <w:sz w:val="32"/>
          <w:szCs w:val="32"/>
        </w:rPr>
        <w:t>第五部分 询价响应文件格式</w:t>
      </w:r>
      <w:bookmarkEnd w:id="8"/>
    </w:p>
    <w:p/>
    <w:p>
      <w:pPr>
        <w:pStyle w:val="17"/>
        <w:ind w:firstLine="210"/>
      </w:pPr>
    </w:p>
    <w:p>
      <w:pPr>
        <w:spacing w:line="360" w:lineRule="auto"/>
        <w:rPr>
          <w:rFonts w:ascii="宋体" w:hAnsi="宋体" w:cs="宋体"/>
          <w:b/>
          <w:sz w:val="28"/>
          <w:szCs w:val="28"/>
        </w:rPr>
      </w:pPr>
      <w:r>
        <w:rPr>
          <w:rFonts w:hint="eastAsia" w:ascii="宋体" w:hAnsi="宋体" w:cs="宋体"/>
          <w:b/>
          <w:sz w:val="28"/>
          <w:szCs w:val="28"/>
        </w:rPr>
        <w:br w:type="page"/>
      </w:r>
    </w:p>
    <w:p>
      <w:pPr>
        <w:spacing w:line="360" w:lineRule="auto"/>
        <w:rPr>
          <w:rFonts w:ascii="宋体" w:hAnsi="宋体" w:cs="宋体"/>
          <w:b/>
          <w:sz w:val="28"/>
          <w:szCs w:val="28"/>
        </w:rPr>
      </w:pPr>
      <w:r>
        <w:rPr>
          <w:rFonts w:hint="eastAsia" w:ascii="宋体" w:hAnsi="宋体" w:cs="宋体"/>
          <w:b/>
          <w:sz w:val="28"/>
          <w:szCs w:val="28"/>
        </w:rPr>
        <w:t>封面（参考）：</w:t>
      </w:r>
    </w:p>
    <w:p>
      <w:pPr>
        <w:spacing w:line="360" w:lineRule="auto"/>
        <w:rPr>
          <w:rFonts w:ascii="宋体" w:hAnsi="宋体" w:cs="宋体"/>
          <w:b/>
          <w:sz w:val="32"/>
          <w:szCs w:val="32"/>
        </w:rPr>
      </w:pPr>
    </w:p>
    <w:p>
      <w:pPr>
        <w:widowControl/>
        <w:jc w:val="center"/>
        <w:outlineLvl w:val="0"/>
        <w:rPr>
          <w:rFonts w:ascii="宋体" w:hAnsi="宋体" w:cs="宋体"/>
          <w:b/>
          <w:sz w:val="36"/>
          <w:szCs w:val="36"/>
        </w:rPr>
      </w:pPr>
      <w:r>
        <w:rPr>
          <w:rFonts w:hint="eastAsia" w:ascii="黑体" w:hAnsi="黑体" w:eastAsia="黑体" w:cs="黑体"/>
          <w:b/>
          <w:bCs/>
          <w:kern w:val="44"/>
          <w:sz w:val="48"/>
          <w:szCs w:val="48"/>
          <w:lang w:eastAsia="zh-CN"/>
        </w:rPr>
        <w:t>T4航站楼航显及通用设备采购</w:t>
      </w:r>
      <w:r>
        <w:rPr>
          <w:rFonts w:hint="eastAsia" w:ascii="黑体" w:hAnsi="黑体" w:eastAsia="黑体" w:cs="黑体"/>
          <w:b/>
          <w:bCs/>
          <w:kern w:val="44"/>
          <w:sz w:val="48"/>
          <w:szCs w:val="48"/>
        </w:rPr>
        <w:t>项目</w:t>
      </w:r>
      <w:r>
        <w:rPr>
          <w:rFonts w:hint="eastAsia" w:ascii="宋体" w:hAnsi="宋体"/>
          <w:b/>
          <w:bCs/>
          <w:kern w:val="44"/>
          <w:sz w:val="36"/>
          <w:szCs w:val="36"/>
        </w:rPr>
        <w:t xml:space="preserve"> </w:t>
      </w:r>
    </w:p>
    <w:p>
      <w:pPr>
        <w:widowControl/>
        <w:spacing w:line="600" w:lineRule="auto"/>
        <w:jc w:val="center"/>
        <w:outlineLvl w:val="0"/>
        <w:rPr>
          <w:rFonts w:ascii="宋体" w:hAnsi="宋体" w:cs="宋体"/>
          <w:b/>
          <w:bCs/>
          <w:kern w:val="44"/>
          <w:sz w:val="32"/>
          <w:szCs w:val="40"/>
        </w:rPr>
      </w:pPr>
      <w:bookmarkStart w:id="11" w:name="_Toc48072119"/>
      <w:bookmarkStart w:id="12" w:name="_Toc20562"/>
      <w:r>
        <w:rPr>
          <w:rFonts w:hint="eastAsia" w:ascii="宋体" w:hAnsi="宋体" w:cs="宋体"/>
          <w:b/>
          <w:bCs/>
          <w:kern w:val="44"/>
          <w:sz w:val="28"/>
          <w:szCs w:val="40"/>
        </w:rPr>
        <w:t>（采购编号：</w:t>
      </w:r>
      <w:r>
        <w:rPr>
          <w:rFonts w:hint="eastAsia" w:ascii="宋体" w:hAnsi="宋体" w:cs="宋体"/>
          <w:b/>
          <w:bCs/>
          <w:kern w:val="44"/>
          <w:sz w:val="28"/>
          <w:szCs w:val="40"/>
          <w:u w:val="single"/>
        </w:rPr>
        <w:t xml:space="preserve">             </w:t>
      </w:r>
      <w:r>
        <w:rPr>
          <w:rFonts w:hint="eastAsia" w:ascii="宋体" w:hAnsi="宋体" w:cs="宋体"/>
          <w:b/>
          <w:bCs/>
          <w:kern w:val="44"/>
          <w:sz w:val="28"/>
          <w:szCs w:val="40"/>
        </w:rPr>
        <w:t>）</w:t>
      </w:r>
      <w:bookmarkEnd w:id="11"/>
      <w:bookmarkEnd w:id="12"/>
    </w:p>
    <w:p>
      <w:pPr>
        <w:spacing w:line="360" w:lineRule="auto"/>
        <w:jc w:val="center"/>
        <w:rPr>
          <w:rFonts w:ascii="宋体" w:hAnsi="宋体" w:cs="宋体"/>
          <w:b/>
          <w:sz w:val="32"/>
          <w:szCs w:val="32"/>
        </w:rPr>
      </w:pPr>
    </w:p>
    <w:p>
      <w:pPr>
        <w:spacing w:line="360" w:lineRule="auto"/>
        <w:jc w:val="center"/>
        <w:rPr>
          <w:rFonts w:hint="eastAsia" w:ascii="黑体" w:hAnsi="黑体" w:eastAsia="黑体" w:cs="黑体"/>
          <w:b w:val="0"/>
          <w:bCs/>
          <w:sz w:val="52"/>
          <w:szCs w:val="52"/>
        </w:rPr>
      </w:pPr>
      <w:r>
        <w:rPr>
          <w:rFonts w:hint="eastAsia" w:ascii="黑体" w:hAnsi="黑体" w:eastAsia="黑体" w:cs="黑体"/>
          <w:b w:val="0"/>
          <w:bCs/>
          <w:sz w:val="52"/>
          <w:szCs w:val="52"/>
        </w:rPr>
        <w:t>询</w:t>
      </w:r>
    </w:p>
    <w:p>
      <w:pPr>
        <w:spacing w:line="360" w:lineRule="auto"/>
        <w:jc w:val="center"/>
        <w:rPr>
          <w:rFonts w:hint="eastAsia" w:ascii="黑体" w:hAnsi="黑体" w:eastAsia="黑体" w:cs="黑体"/>
          <w:b w:val="0"/>
          <w:bCs/>
          <w:sz w:val="52"/>
          <w:szCs w:val="52"/>
        </w:rPr>
      </w:pPr>
      <w:r>
        <w:rPr>
          <w:rFonts w:hint="eastAsia" w:ascii="黑体" w:hAnsi="黑体" w:eastAsia="黑体" w:cs="黑体"/>
          <w:b w:val="0"/>
          <w:bCs/>
          <w:sz w:val="52"/>
          <w:szCs w:val="52"/>
        </w:rPr>
        <w:t>价</w:t>
      </w:r>
    </w:p>
    <w:p>
      <w:pPr>
        <w:spacing w:line="360" w:lineRule="auto"/>
        <w:jc w:val="center"/>
        <w:rPr>
          <w:rFonts w:hint="eastAsia" w:ascii="黑体" w:hAnsi="黑体" w:eastAsia="黑体" w:cs="黑体"/>
          <w:b w:val="0"/>
          <w:bCs/>
          <w:sz w:val="52"/>
          <w:szCs w:val="52"/>
        </w:rPr>
      </w:pPr>
      <w:r>
        <w:rPr>
          <w:rFonts w:hint="eastAsia" w:ascii="黑体" w:hAnsi="黑体" w:eastAsia="黑体" w:cs="黑体"/>
          <w:b w:val="0"/>
          <w:bCs/>
          <w:sz w:val="52"/>
          <w:szCs w:val="52"/>
        </w:rPr>
        <w:t>响</w:t>
      </w:r>
    </w:p>
    <w:p>
      <w:pPr>
        <w:spacing w:line="360" w:lineRule="auto"/>
        <w:jc w:val="center"/>
        <w:rPr>
          <w:rFonts w:hint="eastAsia" w:ascii="黑体" w:hAnsi="黑体" w:eastAsia="黑体" w:cs="黑体"/>
          <w:b w:val="0"/>
          <w:bCs/>
          <w:sz w:val="52"/>
          <w:szCs w:val="52"/>
        </w:rPr>
      </w:pPr>
      <w:r>
        <w:rPr>
          <w:rFonts w:hint="eastAsia" w:ascii="黑体" w:hAnsi="黑体" w:eastAsia="黑体" w:cs="黑体"/>
          <w:b w:val="0"/>
          <w:bCs/>
          <w:sz w:val="52"/>
          <w:szCs w:val="52"/>
        </w:rPr>
        <w:t>应</w:t>
      </w:r>
    </w:p>
    <w:p>
      <w:pPr>
        <w:spacing w:line="360" w:lineRule="auto"/>
        <w:jc w:val="center"/>
        <w:rPr>
          <w:rFonts w:hint="eastAsia" w:ascii="黑体" w:hAnsi="黑体" w:eastAsia="黑体" w:cs="黑体"/>
          <w:b w:val="0"/>
          <w:bCs/>
          <w:sz w:val="52"/>
          <w:szCs w:val="52"/>
        </w:rPr>
      </w:pPr>
      <w:r>
        <w:rPr>
          <w:rFonts w:hint="eastAsia" w:ascii="黑体" w:hAnsi="黑体" w:eastAsia="黑体" w:cs="黑体"/>
          <w:b w:val="0"/>
          <w:bCs/>
          <w:sz w:val="52"/>
          <w:szCs w:val="52"/>
        </w:rPr>
        <w:t>文</w:t>
      </w:r>
    </w:p>
    <w:p>
      <w:pPr>
        <w:spacing w:line="360" w:lineRule="auto"/>
        <w:jc w:val="center"/>
        <w:rPr>
          <w:rFonts w:hint="eastAsia" w:ascii="黑体" w:hAnsi="黑体" w:eastAsia="黑体" w:cs="黑体"/>
          <w:b w:val="0"/>
          <w:bCs/>
          <w:sz w:val="52"/>
          <w:szCs w:val="52"/>
        </w:rPr>
      </w:pPr>
      <w:r>
        <w:rPr>
          <w:rFonts w:hint="eastAsia" w:ascii="黑体" w:hAnsi="黑体" w:eastAsia="黑体" w:cs="黑体"/>
          <w:b w:val="0"/>
          <w:bCs/>
          <w:sz w:val="52"/>
          <w:szCs w:val="52"/>
        </w:rPr>
        <w:t>件</w:t>
      </w:r>
    </w:p>
    <w:p>
      <w:pPr>
        <w:spacing w:line="360" w:lineRule="auto"/>
        <w:rPr>
          <w:rFonts w:hint="eastAsia" w:ascii="黑体" w:hAnsi="黑体" w:eastAsia="黑体" w:cs="黑体"/>
          <w:b w:val="0"/>
          <w:bCs/>
          <w:sz w:val="52"/>
          <w:szCs w:val="52"/>
        </w:rPr>
      </w:pPr>
    </w:p>
    <w:p>
      <w:pPr>
        <w:spacing w:line="360" w:lineRule="auto"/>
        <w:ind w:firstLine="640" w:firstLineChars="200"/>
        <w:rPr>
          <w:rFonts w:ascii="宋体" w:hAnsi="宋体" w:cs="宋体"/>
          <w:sz w:val="32"/>
          <w:szCs w:val="24"/>
        </w:rPr>
      </w:pPr>
    </w:p>
    <w:p>
      <w:pPr>
        <w:spacing w:line="360" w:lineRule="auto"/>
        <w:jc w:val="center"/>
        <w:rPr>
          <w:rFonts w:ascii="宋体" w:hAnsi="宋体" w:cs="宋体"/>
          <w:sz w:val="32"/>
          <w:szCs w:val="24"/>
        </w:rPr>
      </w:pPr>
      <w:r>
        <w:rPr>
          <w:rFonts w:hint="eastAsia" w:ascii="宋体" w:hAnsi="宋体" w:cs="宋体"/>
          <w:sz w:val="32"/>
          <w:szCs w:val="24"/>
        </w:rPr>
        <w:t>报价人全称：</w:t>
      </w:r>
      <w:r>
        <w:rPr>
          <w:rFonts w:hint="eastAsia" w:ascii="宋体" w:hAnsi="宋体" w:cs="宋体"/>
          <w:sz w:val="32"/>
          <w:szCs w:val="24"/>
          <w:u w:val="single"/>
        </w:rPr>
        <w:t xml:space="preserve">              </w:t>
      </w:r>
      <w:r>
        <w:rPr>
          <w:rFonts w:hint="eastAsia" w:ascii="宋体" w:hAnsi="宋体" w:cs="宋体"/>
          <w:sz w:val="32"/>
          <w:szCs w:val="24"/>
        </w:rPr>
        <w:t>（加盖单位公章）</w:t>
      </w:r>
    </w:p>
    <w:p>
      <w:pPr>
        <w:adjustRightInd w:val="0"/>
        <w:snapToGrid w:val="0"/>
        <w:spacing w:line="276" w:lineRule="auto"/>
        <w:ind w:firstLine="452"/>
        <w:jc w:val="center"/>
        <w:rPr>
          <w:rFonts w:ascii="宋体" w:hAnsi="宋体" w:cs="宋体"/>
          <w:bCs/>
          <w:sz w:val="32"/>
          <w:szCs w:val="24"/>
        </w:rPr>
      </w:pPr>
      <w:r>
        <w:rPr>
          <w:rFonts w:hint="eastAsia" w:ascii="宋体" w:hAnsi="宋体" w:cs="宋体"/>
          <w:bCs/>
          <w:sz w:val="32"/>
          <w:szCs w:val="24"/>
          <w:u w:val="single"/>
        </w:rPr>
        <w:t xml:space="preserve">     </w:t>
      </w:r>
      <w:r>
        <w:rPr>
          <w:rFonts w:hint="eastAsia" w:ascii="宋体" w:hAnsi="宋体" w:cs="宋体"/>
          <w:bCs/>
          <w:sz w:val="32"/>
          <w:szCs w:val="24"/>
        </w:rPr>
        <w:t>年</w:t>
      </w:r>
      <w:r>
        <w:rPr>
          <w:rFonts w:hint="eastAsia" w:ascii="宋体" w:hAnsi="宋体" w:cs="宋体"/>
          <w:bCs/>
          <w:sz w:val="32"/>
          <w:szCs w:val="24"/>
          <w:u w:val="single"/>
        </w:rPr>
        <w:t xml:space="preserve">    </w:t>
      </w:r>
      <w:r>
        <w:rPr>
          <w:rFonts w:hint="eastAsia" w:ascii="宋体" w:hAnsi="宋体" w:cs="宋体"/>
          <w:bCs/>
          <w:sz w:val="32"/>
          <w:szCs w:val="24"/>
        </w:rPr>
        <w:t>月</w:t>
      </w:r>
      <w:r>
        <w:rPr>
          <w:rFonts w:hint="eastAsia" w:ascii="宋体" w:hAnsi="宋体" w:cs="宋体"/>
          <w:bCs/>
          <w:sz w:val="32"/>
          <w:szCs w:val="24"/>
          <w:u w:val="single"/>
        </w:rPr>
        <w:t xml:space="preserve">   </w:t>
      </w:r>
      <w:r>
        <w:rPr>
          <w:rFonts w:hint="eastAsia" w:ascii="宋体" w:hAnsi="宋体" w:cs="宋体"/>
          <w:bCs/>
          <w:sz w:val="32"/>
          <w:szCs w:val="24"/>
        </w:rPr>
        <w:t>日</w:t>
      </w:r>
    </w:p>
    <w:p>
      <w:pPr>
        <w:jc w:val="center"/>
        <w:rPr>
          <w:sz w:val="22"/>
          <w:szCs w:val="22"/>
        </w:rPr>
      </w:pPr>
      <w:r>
        <w:br w:type="page"/>
      </w:r>
      <w:r>
        <w:rPr>
          <w:rFonts w:hint="eastAsia"/>
          <w:sz w:val="22"/>
          <w:szCs w:val="22"/>
        </w:rPr>
        <w:t xml:space="preserve">目 </w:t>
      </w:r>
      <w:r>
        <w:rPr>
          <w:sz w:val="22"/>
          <w:szCs w:val="22"/>
        </w:rPr>
        <w:t xml:space="preserve">   </w:t>
      </w:r>
      <w:r>
        <w:rPr>
          <w:rFonts w:hint="eastAsia"/>
          <w:sz w:val="22"/>
          <w:szCs w:val="22"/>
        </w:rPr>
        <w:t>录</w:t>
      </w:r>
    </w:p>
    <w:p>
      <w:pPr>
        <w:pStyle w:val="17"/>
        <w:ind w:firstLine="210"/>
        <w:rPr>
          <w:sz w:val="22"/>
          <w:szCs w:val="22"/>
        </w:rPr>
      </w:pPr>
    </w:p>
    <w:p>
      <w:pPr>
        <w:pStyle w:val="17"/>
        <w:numPr>
          <w:ilvl w:val="0"/>
          <w:numId w:val="5"/>
        </w:numPr>
        <w:ind w:firstLineChars="0"/>
        <w:rPr>
          <w:sz w:val="22"/>
          <w:szCs w:val="22"/>
        </w:rPr>
      </w:pPr>
      <w:r>
        <w:rPr>
          <w:rFonts w:hint="eastAsia"/>
          <w:sz w:val="22"/>
          <w:szCs w:val="22"/>
        </w:rPr>
        <w:t>报价单</w:t>
      </w:r>
    </w:p>
    <w:p>
      <w:pPr>
        <w:pStyle w:val="17"/>
        <w:numPr>
          <w:ilvl w:val="0"/>
          <w:numId w:val="5"/>
        </w:numPr>
        <w:ind w:firstLineChars="0"/>
        <w:rPr>
          <w:sz w:val="22"/>
          <w:szCs w:val="22"/>
        </w:rPr>
      </w:pPr>
      <w:r>
        <w:rPr>
          <w:rFonts w:hint="eastAsia"/>
          <w:sz w:val="22"/>
          <w:szCs w:val="22"/>
        </w:rPr>
        <w:t>报价人资格证明材料</w:t>
      </w:r>
    </w:p>
    <w:p>
      <w:pPr>
        <w:pStyle w:val="17"/>
        <w:numPr>
          <w:ilvl w:val="0"/>
          <w:numId w:val="5"/>
        </w:numPr>
        <w:ind w:firstLineChars="0"/>
        <w:rPr>
          <w:sz w:val="22"/>
          <w:szCs w:val="22"/>
        </w:rPr>
      </w:pPr>
      <w:r>
        <w:rPr>
          <w:rFonts w:hint="eastAsia"/>
          <w:sz w:val="22"/>
          <w:szCs w:val="22"/>
        </w:rPr>
        <w:t>商务技术文件</w:t>
      </w:r>
    </w:p>
    <w:p>
      <w:pPr>
        <w:adjustRightInd w:val="0"/>
        <w:snapToGrid w:val="0"/>
        <w:spacing w:line="276" w:lineRule="auto"/>
        <w:ind w:firstLine="440" w:firstLineChars="200"/>
        <w:rPr>
          <w:rFonts w:ascii="仿宋_GB2312" w:hAnsi="宋体"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宋体" w:hAnsi="宋体"/>
          <w:sz w:val="22"/>
        </w:rPr>
        <w:t xml:space="preserve"> </w:t>
      </w:r>
      <w:r>
        <w:rPr>
          <w:rFonts w:hint="eastAsia" w:ascii="宋体" w:hAnsi="宋体"/>
          <w:sz w:val="22"/>
        </w:rPr>
        <w:t xml:space="preserve"> </w:t>
      </w:r>
    </w:p>
    <w:p>
      <w:pPr>
        <w:spacing w:line="360" w:lineRule="auto"/>
        <w:ind w:right="480"/>
        <w:jc w:val="center"/>
      </w:pPr>
      <w:r>
        <w:rPr>
          <w:rFonts w:hint="eastAsia" w:ascii="黑体" w:hAnsi="黑体" w:eastAsia="黑体" w:cs="宋体"/>
          <w:sz w:val="32"/>
          <w:szCs w:val="32"/>
        </w:rPr>
        <w:t>一、报价单（格式）</w:t>
      </w:r>
    </w:p>
    <w:p>
      <w:pPr>
        <w:pStyle w:val="15"/>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黑体" w:hAnsi="黑体" w:eastAsia="黑体" w:cs="黑体"/>
          <w:sz w:val="32"/>
          <w:szCs w:val="32"/>
        </w:rPr>
      </w:pPr>
      <w:r>
        <w:rPr>
          <w:rFonts w:hint="eastAsia" w:ascii="黑体" w:hAnsi="黑体" w:eastAsia="黑体" w:cs="黑体"/>
          <w:sz w:val="32"/>
          <w:szCs w:val="32"/>
        </w:rPr>
        <w:t>以下内容由报价人填写：</w:t>
      </w:r>
    </w:p>
    <w:p>
      <w:pPr>
        <w:pStyle w:val="15"/>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eastAsia="黑体" w:asciiTheme="minorEastAsia" w:hAnsiTheme="minorEastAsia"/>
          <w:sz w:val="28"/>
          <w:szCs w:val="28"/>
          <w:lang w:val="en-US" w:eastAsia="zh-CN"/>
        </w:rPr>
      </w:pPr>
      <w:r>
        <w:rPr>
          <w:rFonts w:hint="eastAsia" w:ascii="黑体" w:hAnsi="黑体" w:eastAsia="黑体" w:cs="Times New Roman"/>
          <w:b w:val="0"/>
          <w:bCs w:val="0"/>
          <w:color w:val="auto"/>
          <w:sz w:val="32"/>
          <w:szCs w:val="32"/>
          <w:lang w:val="en-US" w:eastAsia="zh-CN"/>
        </w:rPr>
        <w:t>T4航站楼航显及通用设备采购</w:t>
      </w:r>
      <w:r>
        <w:rPr>
          <w:rFonts w:hint="eastAsia" w:ascii="黑体" w:hAnsi="黑体" w:eastAsia="黑体"/>
          <w:b w:val="0"/>
          <w:bCs w:val="0"/>
          <w:color w:val="auto"/>
          <w:sz w:val="32"/>
          <w:szCs w:val="32"/>
          <w:lang w:val="en-US" w:eastAsia="zh-CN"/>
        </w:rPr>
        <w:t>报价单</w:t>
      </w:r>
    </w:p>
    <w:tbl>
      <w:tblPr>
        <w:tblStyle w:val="18"/>
        <w:tblW w:w="13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072"/>
        <w:gridCol w:w="2508"/>
        <w:gridCol w:w="623"/>
        <w:gridCol w:w="716"/>
        <w:gridCol w:w="1169"/>
        <w:gridCol w:w="1092"/>
        <w:gridCol w:w="1246"/>
        <w:gridCol w:w="176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序 号</w:t>
            </w:r>
          </w:p>
        </w:tc>
        <w:tc>
          <w:tcPr>
            <w:tcW w:w="20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软件名称及规格型号</w:t>
            </w:r>
          </w:p>
        </w:tc>
        <w:tc>
          <w:tcPr>
            <w:tcW w:w="25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品牌、型号</w:t>
            </w:r>
          </w:p>
        </w:tc>
        <w:tc>
          <w:tcPr>
            <w:tcW w:w="62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单位</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数量</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单价 (元，不含税)</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合价（元，不含税）</w:t>
            </w: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增值税税率</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单价（元，含税）</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cs="宋体" w:asciiTheme="minorEastAsia" w:hAnsiTheme="minorEastAsia" w:eastAsiaTheme="minorEastAsia"/>
                <w:bCs/>
                <w:sz w:val="20"/>
                <w:szCs w:val="20"/>
              </w:rPr>
            </w:pPr>
            <w:r>
              <w:rPr>
                <w:rFonts w:hint="eastAsia" w:ascii="宋体" w:hAnsi="宋体" w:eastAsia="宋体" w:cs="宋体"/>
                <w:i w:val="0"/>
                <w:color w:val="000000"/>
                <w:kern w:val="0"/>
                <w:sz w:val="20"/>
                <w:szCs w:val="20"/>
                <w:u w:val="none"/>
                <w:lang w:val="en-US" w:eastAsia="zh-CN" w:bidi="ar"/>
              </w:rPr>
              <w:t>1</w:t>
            </w:r>
          </w:p>
        </w:tc>
        <w:tc>
          <w:tcPr>
            <w:tcW w:w="2072"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仿宋_GB2312" w:eastAsia="仿宋_GB2312"/>
                <w:sz w:val="20"/>
                <w:szCs w:val="20"/>
                <w:lang w:eastAsia="zh-CN"/>
              </w:rPr>
            </w:pPr>
            <w:r>
              <w:rPr>
                <w:rFonts w:hint="eastAsia" w:ascii="宋体" w:hAnsi="宋体" w:eastAsia="宋体" w:cs="宋体"/>
                <w:i w:val="0"/>
                <w:color w:val="000000"/>
                <w:kern w:val="0"/>
                <w:sz w:val="20"/>
                <w:szCs w:val="20"/>
                <w:u w:val="none"/>
                <w:lang w:val="en-US" w:eastAsia="zh-CN" w:bidi="ar"/>
              </w:rPr>
              <w:t>航显屏</w:t>
            </w:r>
          </w:p>
        </w:tc>
        <w:tc>
          <w:tcPr>
            <w:tcW w:w="2508" w:type="dxa"/>
            <w:vAlign w:val="center"/>
          </w:tcPr>
          <w:p>
            <w:pPr>
              <w:keepNext/>
              <w:keepLines/>
              <w:jc w:val="center"/>
              <w:rPr>
                <w:rFonts w:ascii="仿宋_GB2312" w:eastAsia="仿宋_GB2312"/>
                <w:sz w:val="20"/>
                <w:szCs w:val="20"/>
              </w:rPr>
            </w:pPr>
          </w:p>
        </w:tc>
        <w:tc>
          <w:tcPr>
            <w:tcW w:w="623" w:type="dxa"/>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仿宋_GB2312" w:eastAsia="仿宋_GB2312"/>
                <w:sz w:val="20"/>
                <w:szCs w:val="20"/>
              </w:rPr>
            </w:pPr>
            <w:r>
              <w:rPr>
                <w:rFonts w:hint="eastAsia" w:ascii="宋体" w:hAnsi="宋体" w:eastAsia="宋体" w:cs="宋体"/>
                <w:i w:val="0"/>
                <w:color w:val="000000"/>
                <w:kern w:val="0"/>
                <w:sz w:val="20"/>
                <w:szCs w:val="20"/>
                <w:u w:val="none"/>
                <w:lang w:val="en-US" w:eastAsia="zh-CN" w:bidi="ar"/>
              </w:rPr>
              <w:t>台</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cs="Tahoma" w:asciiTheme="minorEastAsia" w:hAnsiTheme="minorEastAsia" w:eastAsiaTheme="minorEastAsia"/>
                <w:color w:val="000000"/>
                <w:sz w:val="20"/>
                <w:szCs w:val="20"/>
              </w:rPr>
            </w:pPr>
            <w:r>
              <w:rPr>
                <w:rFonts w:hint="eastAsia" w:ascii="宋体" w:hAnsi="宋体" w:eastAsia="宋体" w:cs="宋体"/>
                <w:i w:val="0"/>
                <w:color w:val="000000"/>
                <w:kern w:val="0"/>
                <w:sz w:val="20"/>
                <w:szCs w:val="20"/>
                <w:u w:val="none"/>
                <w:lang w:val="en-US" w:eastAsia="zh-CN" w:bidi="ar"/>
              </w:rPr>
              <w:t>2</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cs="宋体" w:asciiTheme="minorEastAsia" w:hAnsiTheme="minorEastAsia" w:eastAsiaTheme="minorEastAsia"/>
                <w:b/>
                <w:bCs/>
                <w:sz w:val="20"/>
                <w:lang w:val="en-US" w:eastAsia="zh-CN"/>
              </w:rPr>
            </w:pPr>
            <w:r>
              <w:rPr>
                <w:rFonts w:hint="eastAsia" w:cs="宋体" w:asciiTheme="minorEastAsia" w:hAnsiTheme="minorEastAsia" w:eastAsiaTheme="minorEastAsia"/>
                <w:b/>
                <w:bCs/>
                <w:sz w:val="20"/>
                <w:lang w:val="en-US" w:eastAsia="zh-CN"/>
              </w:rPr>
              <w:t>13%</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cs="宋体" w:asciiTheme="minorEastAsia" w:hAnsiTheme="minorEastAsia" w:eastAsiaTheme="minorEastAsia"/>
                <w:bCs/>
                <w:sz w:val="20"/>
                <w:szCs w:val="20"/>
              </w:rPr>
            </w:pPr>
            <w:r>
              <w:rPr>
                <w:rFonts w:hint="eastAsia" w:ascii="宋体" w:hAnsi="宋体" w:eastAsia="宋体" w:cs="宋体"/>
                <w:i w:val="0"/>
                <w:color w:val="000000"/>
                <w:kern w:val="0"/>
                <w:sz w:val="20"/>
                <w:szCs w:val="20"/>
                <w:u w:val="none"/>
                <w:lang w:val="en-US" w:eastAsia="zh-CN" w:bidi="ar"/>
              </w:rPr>
              <w:t>2</w:t>
            </w:r>
          </w:p>
        </w:tc>
        <w:tc>
          <w:tcPr>
            <w:tcW w:w="2072"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仿宋_GB2312" w:eastAsia="仿宋_GB2312"/>
                <w:sz w:val="20"/>
                <w:szCs w:val="20"/>
              </w:rPr>
            </w:pPr>
            <w:r>
              <w:rPr>
                <w:rFonts w:hint="eastAsia" w:ascii="宋体" w:hAnsi="宋体" w:eastAsia="宋体" w:cs="宋体"/>
                <w:i w:val="0"/>
                <w:color w:val="000000"/>
                <w:kern w:val="0"/>
                <w:sz w:val="20"/>
                <w:szCs w:val="20"/>
                <w:u w:val="none"/>
                <w:lang w:val="en-US" w:eastAsia="zh-CN" w:bidi="ar"/>
              </w:rPr>
              <w:t>两联屏航显支架</w:t>
            </w:r>
          </w:p>
        </w:tc>
        <w:tc>
          <w:tcPr>
            <w:tcW w:w="2508" w:type="dxa"/>
            <w:vAlign w:val="center"/>
          </w:tcPr>
          <w:p>
            <w:pPr>
              <w:keepNext/>
              <w:keepLines/>
              <w:jc w:val="center"/>
              <w:rPr>
                <w:rFonts w:ascii="仿宋_GB2312" w:eastAsia="仿宋_GB2312"/>
                <w:sz w:val="20"/>
                <w:szCs w:val="20"/>
              </w:rPr>
            </w:pPr>
          </w:p>
        </w:tc>
        <w:tc>
          <w:tcPr>
            <w:tcW w:w="623" w:type="dxa"/>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仿宋_GB2312" w:eastAsia="仿宋_GB2312"/>
                <w:sz w:val="20"/>
                <w:szCs w:val="20"/>
              </w:rPr>
            </w:pPr>
            <w:r>
              <w:rPr>
                <w:rFonts w:hint="eastAsia" w:ascii="宋体" w:hAnsi="宋体" w:eastAsia="宋体" w:cs="宋体"/>
                <w:i w:val="0"/>
                <w:color w:val="000000"/>
                <w:kern w:val="0"/>
                <w:sz w:val="20"/>
                <w:szCs w:val="20"/>
                <w:u w:val="none"/>
                <w:lang w:val="en-US" w:eastAsia="zh-CN" w:bidi="ar"/>
              </w:rPr>
              <w:t>个</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cs="Tahoma" w:asciiTheme="minorEastAsia" w:hAnsiTheme="minorEastAsia" w:eastAsiaTheme="minorEastAsia"/>
                <w:color w:val="000000"/>
                <w:sz w:val="20"/>
                <w:szCs w:val="20"/>
              </w:rPr>
            </w:pPr>
            <w:r>
              <w:rPr>
                <w:rFonts w:hint="eastAsia" w:ascii="宋体" w:hAnsi="宋体" w:eastAsia="宋体" w:cs="宋体"/>
                <w:i w:val="0"/>
                <w:color w:val="000000"/>
                <w:kern w:val="0"/>
                <w:sz w:val="20"/>
                <w:szCs w:val="20"/>
                <w:u w:val="none"/>
                <w:lang w:val="en-US" w:eastAsia="zh-CN" w:bidi="ar"/>
              </w:rPr>
              <w:t>1</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lang w:val="en-US" w:eastAsia="zh-CN"/>
              </w:rPr>
              <w:t>13%</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cs="宋体" w:asciiTheme="minorEastAsia" w:hAnsiTheme="minorEastAsia" w:eastAsiaTheme="minorEastAsia"/>
                <w:bCs/>
                <w:sz w:val="20"/>
                <w:szCs w:val="20"/>
              </w:rPr>
            </w:pPr>
            <w:r>
              <w:rPr>
                <w:rFonts w:hint="eastAsia" w:ascii="宋体" w:hAnsi="宋体" w:eastAsia="宋体" w:cs="宋体"/>
                <w:i w:val="0"/>
                <w:color w:val="000000"/>
                <w:kern w:val="0"/>
                <w:sz w:val="20"/>
                <w:szCs w:val="20"/>
                <w:u w:val="none"/>
                <w:lang w:val="en-US" w:eastAsia="zh-CN" w:bidi="ar"/>
              </w:rPr>
              <w:t>3</w:t>
            </w:r>
          </w:p>
        </w:tc>
        <w:tc>
          <w:tcPr>
            <w:tcW w:w="2072"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仿宋_GB2312" w:eastAsia="仿宋_GB2312"/>
                <w:sz w:val="20"/>
                <w:szCs w:val="20"/>
              </w:rPr>
            </w:pPr>
            <w:r>
              <w:rPr>
                <w:rFonts w:hint="eastAsia" w:ascii="宋体" w:hAnsi="宋体" w:eastAsia="宋体" w:cs="宋体"/>
                <w:i w:val="0"/>
                <w:color w:val="000000"/>
                <w:kern w:val="0"/>
                <w:sz w:val="20"/>
                <w:szCs w:val="20"/>
                <w:u w:val="none"/>
                <w:lang w:val="en-US" w:eastAsia="zh-CN" w:bidi="ar"/>
              </w:rPr>
              <w:t>数字高清半球摄像机</w:t>
            </w:r>
          </w:p>
        </w:tc>
        <w:tc>
          <w:tcPr>
            <w:tcW w:w="2508" w:type="dxa"/>
            <w:vAlign w:val="center"/>
          </w:tcPr>
          <w:p>
            <w:pPr>
              <w:keepNext/>
              <w:keepLines/>
              <w:jc w:val="center"/>
              <w:rPr>
                <w:rFonts w:ascii="仿宋_GB2312" w:eastAsia="仿宋_GB2312"/>
                <w:sz w:val="20"/>
                <w:szCs w:val="20"/>
              </w:rPr>
            </w:pPr>
            <w:r>
              <w:rPr>
                <w:rFonts w:hint="eastAsia" w:ascii="宋体" w:hAnsi="宋体" w:cs="宋体"/>
                <w:bCs/>
                <w:sz w:val="20"/>
                <w:szCs w:val="20"/>
              </w:rPr>
              <w:t xml:space="preserve"> </w:t>
            </w:r>
          </w:p>
        </w:tc>
        <w:tc>
          <w:tcPr>
            <w:tcW w:w="623" w:type="dxa"/>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仿宋_GB2312" w:eastAsia="仿宋_GB2312"/>
                <w:sz w:val="20"/>
                <w:szCs w:val="20"/>
              </w:rPr>
            </w:pPr>
            <w:r>
              <w:rPr>
                <w:rFonts w:hint="eastAsia" w:ascii="宋体" w:hAnsi="宋体" w:eastAsia="宋体" w:cs="宋体"/>
                <w:i w:val="0"/>
                <w:color w:val="000000"/>
                <w:kern w:val="0"/>
                <w:sz w:val="20"/>
                <w:szCs w:val="20"/>
                <w:u w:val="none"/>
                <w:lang w:val="en-US" w:eastAsia="zh-CN" w:bidi="ar"/>
              </w:rPr>
              <w:t>个</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cs="Tahoma" w:asciiTheme="minorEastAsia" w:hAnsiTheme="minorEastAsia" w:eastAsiaTheme="minorEastAsia"/>
                <w:color w:val="000000"/>
                <w:sz w:val="20"/>
                <w:szCs w:val="20"/>
              </w:rPr>
            </w:pPr>
            <w:r>
              <w:rPr>
                <w:rFonts w:hint="eastAsia" w:ascii="宋体" w:hAnsi="宋体" w:eastAsia="宋体" w:cs="宋体"/>
                <w:i w:val="0"/>
                <w:color w:val="000000"/>
                <w:kern w:val="0"/>
                <w:sz w:val="20"/>
                <w:szCs w:val="20"/>
                <w:u w:val="none"/>
                <w:lang w:val="en-US" w:eastAsia="zh-CN" w:bidi="ar"/>
              </w:rPr>
              <w:t>41</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lang w:val="en-US" w:eastAsia="zh-CN"/>
              </w:rPr>
              <w:t>13%</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4</w:t>
            </w:r>
          </w:p>
        </w:tc>
        <w:tc>
          <w:tcPr>
            <w:tcW w:w="2072"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数字高清快球摄像机</w:t>
            </w:r>
          </w:p>
        </w:tc>
        <w:tc>
          <w:tcPr>
            <w:tcW w:w="2508" w:type="dxa"/>
            <w:vAlign w:val="center"/>
          </w:tcPr>
          <w:p>
            <w:pPr>
              <w:keepNext/>
              <w:keepLines/>
              <w:jc w:val="center"/>
              <w:rPr>
                <w:rFonts w:hint="eastAsia" w:ascii="宋体" w:hAnsi="宋体" w:cs="宋体"/>
                <w:bCs/>
                <w:sz w:val="20"/>
                <w:szCs w:val="20"/>
              </w:rPr>
            </w:pPr>
          </w:p>
        </w:tc>
        <w:tc>
          <w:tcPr>
            <w:tcW w:w="623" w:type="dxa"/>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bCs/>
                <w:sz w:val="20"/>
                <w:szCs w:val="20"/>
              </w:rPr>
            </w:pPr>
            <w:r>
              <w:rPr>
                <w:rFonts w:hint="eastAsia" w:ascii="宋体" w:hAnsi="宋体" w:eastAsia="宋体" w:cs="宋体"/>
                <w:i w:val="0"/>
                <w:color w:val="000000"/>
                <w:kern w:val="0"/>
                <w:sz w:val="20"/>
                <w:szCs w:val="20"/>
                <w:u w:val="none"/>
                <w:lang w:val="en-US" w:eastAsia="zh-CN" w:bidi="ar"/>
              </w:rPr>
              <w:t>个</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宋体" w:hAnsi="宋体" w:cs="宋体"/>
                <w:bCs/>
                <w:sz w:val="20"/>
                <w:szCs w:val="20"/>
              </w:rPr>
            </w:pPr>
            <w:r>
              <w:rPr>
                <w:rFonts w:hint="eastAsia" w:ascii="宋体" w:hAnsi="宋体" w:eastAsia="宋体" w:cs="宋体"/>
                <w:i w:val="0"/>
                <w:color w:val="000000"/>
                <w:kern w:val="0"/>
                <w:sz w:val="20"/>
                <w:szCs w:val="20"/>
                <w:u w:val="none"/>
                <w:lang w:val="en-US" w:eastAsia="zh-CN" w:bidi="ar"/>
              </w:rPr>
              <w:t>1</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cs="宋体" w:asciiTheme="minorEastAsia" w:hAnsiTheme="minorEastAsia" w:eastAsiaTheme="minorEastAsia"/>
                <w:b/>
                <w:bCs/>
                <w:sz w:val="20"/>
              </w:rPr>
            </w:pPr>
            <w:r>
              <w:rPr>
                <w:rFonts w:hint="eastAsia" w:cs="宋体" w:asciiTheme="minorEastAsia" w:hAnsiTheme="minorEastAsia" w:eastAsiaTheme="minorEastAsia"/>
                <w:b/>
                <w:bCs/>
                <w:sz w:val="20"/>
                <w:lang w:val="en-US" w:eastAsia="zh-CN"/>
              </w:rPr>
              <w:t>13%</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5</w:t>
            </w:r>
          </w:p>
        </w:tc>
        <w:tc>
          <w:tcPr>
            <w:tcW w:w="2072"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拾音器</w:t>
            </w:r>
          </w:p>
        </w:tc>
        <w:tc>
          <w:tcPr>
            <w:tcW w:w="2508" w:type="dxa"/>
            <w:vAlign w:val="center"/>
          </w:tcPr>
          <w:p>
            <w:pPr>
              <w:keepNext/>
              <w:keepLines/>
              <w:jc w:val="center"/>
              <w:rPr>
                <w:rFonts w:hint="eastAsia" w:ascii="宋体" w:hAnsi="宋体" w:cs="宋体"/>
                <w:bCs/>
                <w:sz w:val="20"/>
                <w:szCs w:val="20"/>
              </w:rPr>
            </w:pPr>
          </w:p>
        </w:tc>
        <w:tc>
          <w:tcPr>
            <w:tcW w:w="623" w:type="dxa"/>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bCs/>
                <w:sz w:val="20"/>
                <w:szCs w:val="20"/>
              </w:rPr>
            </w:pPr>
            <w:r>
              <w:rPr>
                <w:rFonts w:hint="eastAsia" w:ascii="宋体" w:hAnsi="宋体" w:eastAsia="宋体" w:cs="宋体"/>
                <w:i w:val="0"/>
                <w:color w:val="000000"/>
                <w:kern w:val="0"/>
                <w:sz w:val="20"/>
                <w:szCs w:val="20"/>
                <w:u w:val="none"/>
                <w:lang w:val="en-US" w:eastAsia="zh-CN" w:bidi="ar"/>
              </w:rPr>
              <w:t>个</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宋体" w:hAnsi="宋体" w:cs="宋体"/>
                <w:bCs/>
                <w:sz w:val="20"/>
                <w:szCs w:val="20"/>
              </w:rPr>
            </w:pPr>
            <w:r>
              <w:rPr>
                <w:rFonts w:hint="eastAsia" w:ascii="宋体" w:hAnsi="宋体" w:eastAsia="宋体" w:cs="宋体"/>
                <w:i w:val="0"/>
                <w:color w:val="000000"/>
                <w:kern w:val="0"/>
                <w:sz w:val="20"/>
                <w:szCs w:val="20"/>
                <w:u w:val="none"/>
                <w:lang w:val="en-US" w:eastAsia="zh-CN" w:bidi="ar"/>
              </w:rPr>
              <w:t>8</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cs="宋体" w:asciiTheme="minorEastAsia" w:hAnsiTheme="minorEastAsia" w:eastAsiaTheme="minorEastAsia"/>
                <w:b/>
                <w:bCs/>
                <w:sz w:val="20"/>
              </w:rPr>
            </w:pPr>
            <w:r>
              <w:rPr>
                <w:rFonts w:hint="eastAsia" w:cs="宋体" w:asciiTheme="minorEastAsia" w:hAnsiTheme="minorEastAsia" w:eastAsiaTheme="minorEastAsia"/>
                <w:b/>
                <w:bCs/>
                <w:sz w:val="20"/>
                <w:lang w:val="en-US" w:eastAsia="zh-CN"/>
              </w:rPr>
              <w:t>13%</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6</w:t>
            </w:r>
          </w:p>
        </w:tc>
        <w:tc>
          <w:tcPr>
            <w:tcW w:w="2072"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单门磁力锁</w:t>
            </w:r>
          </w:p>
        </w:tc>
        <w:tc>
          <w:tcPr>
            <w:tcW w:w="2508" w:type="dxa"/>
            <w:vAlign w:val="center"/>
          </w:tcPr>
          <w:p>
            <w:pPr>
              <w:keepNext/>
              <w:keepLines/>
              <w:jc w:val="center"/>
              <w:rPr>
                <w:rFonts w:hint="eastAsia" w:ascii="宋体" w:hAnsi="宋体" w:cs="宋体"/>
                <w:bCs/>
                <w:sz w:val="20"/>
                <w:szCs w:val="20"/>
              </w:rPr>
            </w:pPr>
          </w:p>
        </w:tc>
        <w:tc>
          <w:tcPr>
            <w:tcW w:w="623" w:type="dxa"/>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bCs/>
                <w:sz w:val="20"/>
                <w:szCs w:val="20"/>
              </w:rPr>
            </w:pPr>
            <w:r>
              <w:rPr>
                <w:rFonts w:hint="eastAsia" w:ascii="宋体" w:hAnsi="宋体" w:eastAsia="宋体" w:cs="宋体"/>
                <w:i w:val="0"/>
                <w:color w:val="000000"/>
                <w:kern w:val="0"/>
                <w:sz w:val="20"/>
                <w:szCs w:val="20"/>
                <w:u w:val="none"/>
                <w:lang w:val="en-US" w:eastAsia="zh-CN" w:bidi="ar"/>
              </w:rPr>
              <w:t>个</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宋体" w:hAnsi="宋体" w:cs="宋体"/>
                <w:bCs/>
                <w:sz w:val="20"/>
                <w:szCs w:val="20"/>
              </w:rPr>
            </w:pPr>
            <w:r>
              <w:rPr>
                <w:rFonts w:hint="eastAsia" w:ascii="宋体" w:hAnsi="宋体" w:eastAsia="宋体" w:cs="宋体"/>
                <w:i w:val="0"/>
                <w:color w:val="000000"/>
                <w:kern w:val="0"/>
                <w:sz w:val="20"/>
                <w:szCs w:val="20"/>
                <w:u w:val="none"/>
                <w:lang w:val="en-US" w:eastAsia="zh-CN" w:bidi="ar"/>
              </w:rPr>
              <w:t>8</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cs="宋体" w:asciiTheme="minorEastAsia" w:hAnsiTheme="minorEastAsia" w:eastAsiaTheme="minorEastAsia"/>
                <w:b/>
                <w:bCs/>
                <w:sz w:val="20"/>
              </w:rPr>
            </w:pPr>
            <w:r>
              <w:rPr>
                <w:rFonts w:hint="eastAsia" w:cs="宋体" w:asciiTheme="minorEastAsia" w:hAnsiTheme="minorEastAsia" w:eastAsiaTheme="minorEastAsia"/>
                <w:b/>
                <w:bCs/>
                <w:sz w:val="20"/>
                <w:lang w:val="en-US" w:eastAsia="zh-CN"/>
              </w:rPr>
              <w:t>13%</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7</w:t>
            </w:r>
          </w:p>
        </w:tc>
        <w:tc>
          <w:tcPr>
            <w:tcW w:w="2072"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8防区模块</w:t>
            </w:r>
          </w:p>
        </w:tc>
        <w:tc>
          <w:tcPr>
            <w:tcW w:w="2508" w:type="dxa"/>
            <w:vAlign w:val="center"/>
          </w:tcPr>
          <w:p>
            <w:pPr>
              <w:keepNext/>
              <w:keepLines/>
              <w:jc w:val="center"/>
              <w:rPr>
                <w:rFonts w:hint="eastAsia" w:ascii="宋体" w:hAnsi="宋体" w:cs="宋体"/>
                <w:bCs/>
                <w:sz w:val="20"/>
                <w:szCs w:val="20"/>
              </w:rPr>
            </w:pPr>
          </w:p>
        </w:tc>
        <w:tc>
          <w:tcPr>
            <w:tcW w:w="623" w:type="dxa"/>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bCs/>
                <w:sz w:val="20"/>
                <w:szCs w:val="20"/>
              </w:rPr>
            </w:pPr>
            <w:r>
              <w:rPr>
                <w:rFonts w:hint="eastAsia" w:ascii="宋体" w:hAnsi="宋体" w:eastAsia="宋体" w:cs="宋体"/>
                <w:i w:val="0"/>
                <w:color w:val="000000"/>
                <w:kern w:val="0"/>
                <w:sz w:val="20"/>
                <w:szCs w:val="20"/>
                <w:u w:val="none"/>
                <w:lang w:val="en-US" w:eastAsia="zh-CN" w:bidi="ar"/>
              </w:rPr>
              <w:t>块</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宋体" w:hAnsi="宋体" w:cs="宋体"/>
                <w:bCs/>
                <w:sz w:val="20"/>
                <w:szCs w:val="20"/>
              </w:rPr>
            </w:pPr>
            <w:r>
              <w:rPr>
                <w:rFonts w:hint="eastAsia" w:ascii="宋体" w:hAnsi="宋体" w:eastAsia="宋体" w:cs="宋体"/>
                <w:i w:val="0"/>
                <w:color w:val="000000"/>
                <w:kern w:val="0"/>
                <w:sz w:val="20"/>
                <w:szCs w:val="20"/>
                <w:u w:val="none"/>
                <w:lang w:val="en-US" w:eastAsia="zh-CN" w:bidi="ar"/>
              </w:rPr>
              <w:t>1</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cs="宋体" w:asciiTheme="minorEastAsia" w:hAnsiTheme="minorEastAsia" w:eastAsiaTheme="minorEastAsia"/>
                <w:b/>
                <w:bCs/>
                <w:sz w:val="20"/>
              </w:rPr>
            </w:pPr>
            <w:r>
              <w:rPr>
                <w:rFonts w:hint="eastAsia" w:cs="宋体" w:asciiTheme="minorEastAsia" w:hAnsiTheme="minorEastAsia" w:eastAsiaTheme="minorEastAsia"/>
                <w:b/>
                <w:bCs/>
                <w:sz w:val="20"/>
                <w:lang w:val="en-US" w:eastAsia="zh-CN"/>
              </w:rPr>
              <w:t>13%</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8</w:t>
            </w:r>
          </w:p>
        </w:tc>
        <w:tc>
          <w:tcPr>
            <w:tcW w:w="2072"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宋体" w:hAnsi="宋体" w:cs="宋体"/>
                <w:color w:val="000000"/>
                <w:kern w:val="0"/>
                <w:sz w:val="20"/>
                <w:szCs w:val="20"/>
                <w:lang w:val="en-US" w:bidi="ar"/>
              </w:rPr>
            </w:pPr>
            <w:r>
              <w:rPr>
                <w:rFonts w:hint="eastAsia" w:ascii="宋体" w:hAnsi="宋体" w:eastAsia="宋体" w:cs="宋体"/>
                <w:i w:val="0"/>
                <w:color w:val="000000"/>
                <w:kern w:val="0"/>
                <w:sz w:val="20"/>
                <w:szCs w:val="20"/>
                <w:u w:val="none"/>
                <w:lang w:val="en-US" w:eastAsia="zh-CN" w:bidi="ar"/>
              </w:rPr>
              <w:t>报警按钮</w:t>
            </w:r>
          </w:p>
        </w:tc>
        <w:tc>
          <w:tcPr>
            <w:tcW w:w="2508" w:type="dxa"/>
            <w:vAlign w:val="center"/>
          </w:tcPr>
          <w:p>
            <w:pPr>
              <w:keepNext/>
              <w:keepLines/>
              <w:jc w:val="center"/>
              <w:rPr>
                <w:rFonts w:hint="eastAsia" w:ascii="宋体" w:hAnsi="宋体" w:cs="宋体"/>
                <w:bCs/>
                <w:sz w:val="20"/>
                <w:szCs w:val="20"/>
              </w:rPr>
            </w:pPr>
          </w:p>
        </w:tc>
        <w:tc>
          <w:tcPr>
            <w:tcW w:w="623" w:type="dxa"/>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宋体" w:hAnsi="宋体" w:cs="宋体"/>
                <w:bCs/>
                <w:sz w:val="20"/>
                <w:szCs w:val="20"/>
              </w:rPr>
            </w:pPr>
            <w:r>
              <w:rPr>
                <w:rFonts w:hint="eastAsia" w:ascii="宋体" w:hAnsi="宋体" w:eastAsia="宋体" w:cs="宋体"/>
                <w:i w:val="0"/>
                <w:color w:val="000000"/>
                <w:kern w:val="0"/>
                <w:sz w:val="20"/>
                <w:szCs w:val="20"/>
                <w:u w:val="none"/>
                <w:lang w:val="en-US" w:eastAsia="zh-CN" w:bidi="ar"/>
              </w:rPr>
              <w:t>个</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ascii="宋体" w:hAnsi="宋体" w:cs="宋体"/>
                <w:bCs/>
                <w:sz w:val="20"/>
                <w:szCs w:val="20"/>
              </w:rPr>
            </w:pPr>
            <w:r>
              <w:rPr>
                <w:rFonts w:hint="eastAsia" w:ascii="宋体" w:hAnsi="宋体" w:eastAsia="宋体" w:cs="宋体"/>
                <w:i w:val="0"/>
                <w:color w:val="000000"/>
                <w:kern w:val="0"/>
                <w:sz w:val="20"/>
                <w:szCs w:val="20"/>
                <w:u w:val="none"/>
                <w:lang w:val="en-US" w:eastAsia="zh-CN" w:bidi="ar"/>
              </w:rPr>
              <w:t>4</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cs="宋体" w:asciiTheme="minorEastAsia" w:hAnsiTheme="minorEastAsia" w:eastAsiaTheme="minorEastAsia"/>
                <w:b/>
                <w:bCs/>
                <w:sz w:val="20"/>
              </w:rPr>
            </w:pPr>
            <w:r>
              <w:rPr>
                <w:rFonts w:hint="eastAsia" w:cs="宋体" w:asciiTheme="minorEastAsia" w:hAnsiTheme="minorEastAsia" w:eastAsiaTheme="minorEastAsia"/>
                <w:b/>
                <w:bCs/>
                <w:sz w:val="20"/>
                <w:lang w:val="en-US" w:eastAsia="zh-CN"/>
              </w:rPr>
              <w:t>13%</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66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不含税价格合计（元）</w:t>
            </w:r>
          </w:p>
        </w:tc>
        <w:tc>
          <w:tcPr>
            <w:tcW w:w="68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税金（元）</w:t>
            </w:r>
          </w:p>
        </w:tc>
        <w:tc>
          <w:tcPr>
            <w:tcW w:w="68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6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价税合计（元）</w:t>
            </w:r>
          </w:p>
        </w:tc>
        <w:tc>
          <w:tcPr>
            <w:tcW w:w="68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人民币大写     元，¥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47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pStyle w:val="6"/>
              <w:tabs>
                <w:tab w:val="left" w:pos="2388"/>
                <w:tab w:val="left" w:pos="2832"/>
                <w:tab w:val="left" w:pos="3472"/>
                <w:tab w:val="left" w:pos="6667"/>
                <w:tab w:val="left" w:pos="7270"/>
              </w:tabs>
              <w:spacing w:before="156" w:beforeLines="50"/>
              <w:ind w:right="153" w:firstLine="400" w:firstLineChars="200"/>
              <w:jc w:val="left"/>
              <w:rPr>
                <w:rFonts w:cs="宋体" w:asciiTheme="minorEastAsia" w:hAnsiTheme="minorEastAsia" w:eastAsiaTheme="minorEastAsia"/>
                <w:b/>
                <w:bCs/>
                <w:sz w:val="20"/>
              </w:rPr>
            </w:pPr>
            <w:r>
              <w:rPr>
                <w:rFonts w:hint="eastAsia" w:cs="宋体" w:asciiTheme="minorEastAsia" w:hAnsiTheme="minorEastAsia" w:eastAsiaTheme="minorEastAsia"/>
                <w:bCs/>
                <w:sz w:val="20"/>
                <w:szCs w:val="20"/>
              </w:rPr>
              <w:t>我司承诺交付的货物</w:t>
            </w:r>
            <w:r>
              <w:rPr>
                <w:rFonts w:hint="eastAsia" w:cs="宋体" w:asciiTheme="minorEastAsia" w:hAnsiTheme="minorEastAsia" w:eastAsiaTheme="minorEastAsia"/>
                <w:b/>
                <w:bCs/>
                <w:sz w:val="20"/>
                <w:szCs w:val="20"/>
              </w:rPr>
              <w:t>满足询价文件要求</w:t>
            </w:r>
            <w:r>
              <w:rPr>
                <w:rFonts w:hint="eastAsia" w:cs="宋体" w:asciiTheme="minorEastAsia" w:hAnsiTheme="minorEastAsia" w:eastAsiaTheme="minorEastAsia"/>
                <w:bCs/>
                <w:sz w:val="20"/>
                <w:szCs w:val="20"/>
              </w:rPr>
              <w:t>。我司</w:t>
            </w:r>
            <w:r>
              <w:rPr>
                <w:rFonts w:hint="eastAsia" w:asciiTheme="minorEastAsia" w:hAnsiTheme="minorEastAsia" w:eastAsiaTheme="minorEastAsia"/>
                <w:b/>
                <w:bCs/>
                <w:sz w:val="20"/>
                <w:szCs w:val="20"/>
              </w:rPr>
              <w:t>不为失信被执行人，近三年（自202</w:t>
            </w:r>
            <w:r>
              <w:rPr>
                <w:rFonts w:hint="eastAsia" w:asciiTheme="minorEastAsia" w:hAnsiTheme="minorEastAsia" w:eastAsiaTheme="minorEastAsia"/>
                <w:b/>
                <w:bCs/>
                <w:sz w:val="20"/>
                <w:szCs w:val="20"/>
                <w:lang w:val="en-US" w:eastAsia="zh-CN"/>
              </w:rPr>
              <w:t>1</w:t>
            </w:r>
            <w:r>
              <w:rPr>
                <w:rFonts w:hint="eastAsia" w:asciiTheme="minorEastAsia" w:hAnsiTheme="minorEastAsia" w:eastAsiaTheme="minorEastAsia"/>
                <w:b/>
                <w:bCs/>
                <w:sz w:val="20"/>
                <w:szCs w:val="20"/>
              </w:rPr>
              <w:t>年1月1日起至报价截止日）无行贿犯罪记录。我司为一般纳税人，提供增值税专用发票</w:t>
            </w:r>
            <w:r>
              <w:rPr>
                <w:rFonts w:hint="eastAsia" w:asciiTheme="minorEastAsia" w:hAnsiTheme="minorEastAsia" w:eastAsiaTheme="minorEastAsia"/>
                <w:bCs/>
                <w:sz w:val="20"/>
                <w:szCs w:val="20"/>
              </w:rPr>
              <w:t>。</w:t>
            </w:r>
          </w:p>
        </w:tc>
      </w:tr>
    </w:tbl>
    <w:p/>
    <w:p>
      <w:pPr>
        <w:pStyle w:val="31"/>
        <w:rPr>
          <w:rFonts w:hint="eastAsia" w:ascii="宋体" w:hAnsi="宋体" w:eastAsia="宋体" w:cs="宋体"/>
          <w:sz w:val="22"/>
          <w:szCs w:val="22"/>
        </w:rPr>
      </w:pPr>
      <w:r>
        <w:rPr>
          <w:rFonts w:hint="eastAsia" w:ascii="宋体" w:hAnsi="宋体" w:eastAsia="宋体" w:cs="宋体"/>
          <w:sz w:val="22"/>
          <w:szCs w:val="22"/>
        </w:rPr>
        <w:t>1.综合单价包括但不限于产品生产、包装、运至指定地点的运输、装卸、保险及各种税费及询价文件要求的所有的伴随服务等全部相关费用。</w:t>
      </w:r>
    </w:p>
    <w:p>
      <w:pPr>
        <w:pStyle w:val="31"/>
        <w:rPr>
          <w:rFonts w:hint="eastAsia" w:ascii="宋体" w:hAnsi="宋体" w:eastAsia="宋体" w:cs="宋体"/>
          <w:sz w:val="22"/>
          <w:szCs w:val="22"/>
        </w:rPr>
      </w:pPr>
      <w:r>
        <w:rPr>
          <w:rFonts w:hint="eastAsia" w:ascii="宋体" w:hAnsi="宋体" w:eastAsia="宋体" w:cs="宋体"/>
          <w:sz w:val="22"/>
          <w:szCs w:val="22"/>
        </w:rPr>
        <w:t>2.交货时间：</w:t>
      </w:r>
      <w:r>
        <w:rPr>
          <w:rFonts w:hint="eastAsia" w:ascii="宋体" w:hAnsi="宋体" w:eastAsia="宋体" w:cs="宋体"/>
          <w:color w:val="000000"/>
          <w:sz w:val="22"/>
          <w:szCs w:val="22"/>
        </w:rPr>
        <w:t>自合同签订之日起</w:t>
      </w:r>
      <w:r>
        <w:rPr>
          <w:rFonts w:hint="eastAsia" w:ascii="宋体" w:hAnsi="宋体" w:cs="宋体"/>
          <w:color w:val="000000"/>
          <w:sz w:val="22"/>
          <w:szCs w:val="22"/>
          <w:lang w:val="en-US" w:eastAsia="zh-CN"/>
        </w:rPr>
        <w:t>5</w:t>
      </w:r>
      <w:r>
        <w:rPr>
          <w:rFonts w:hint="eastAsia" w:ascii="宋体" w:hAnsi="宋体" w:eastAsia="宋体" w:cs="宋体"/>
          <w:color w:val="000000"/>
          <w:sz w:val="22"/>
          <w:szCs w:val="22"/>
        </w:rPr>
        <w:t>日历天内。</w:t>
      </w:r>
    </w:p>
    <w:p>
      <w:pPr>
        <w:pStyle w:val="31"/>
        <w:rPr>
          <w:rFonts w:hint="eastAsia" w:ascii="宋体" w:hAnsi="宋体" w:eastAsia="宋体" w:cs="宋体"/>
          <w:sz w:val="22"/>
          <w:szCs w:val="22"/>
        </w:rPr>
      </w:pPr>
      <w:r>
        <w:rPr>
          <w:rFonts w:hint="eastAsia" w:ascii="宋体" w:hAnsi="宋体" w:eastAsia="宋体" w:cs="宋体"/>
          <w:sz w:val="22"/>
          <w:szCs w:val="22"/>
        </w:rPr>
        <w:t>3.交货地点：杭州萧山国际机场内</w:t>
      </w:r>
    </w:p>
    <w:p>
      <w:pPr>
        <w:pStyle w:val="31"/>
        <w:rPr>
          <w:rFonts w:hint="eastAsia" w:ascii="宋体" w:hAnsi="宋体" w:eastAsia="宋体" w:cs="宋体"/>
          <w:sz w:val="22"/>
          <w:szCs w:val="22"/>
          <w:u w:val="single"/>
        </w:rPr>
      </w:pPr>
      <w:r>
        <w:rPr>
          <w:rFonts w:hint="eastAsia" w:ascii="宋体" w:hAnsi="宋体" w:eastAsia="宋体" w:cs="宋体"/>
          <w:sz w:val="22"/>
          <w:szCs w:val="22"/>
        </w:rPr>
        <w:t>4.相关优惠措施及其他：</w:t>
      </w:r>
      <w:r>
        <w:rPr>
          <w:rFonts w:hint="eastAsia" w:ascii="宋体" w:hAnsi="宋体" w:eastAsia="宋体" w:cs="宋体"/>
          <w:sz w:val="22"/>
          <w:szCs w:val="22"/>
          <w:u w:val="single"/>
        </w:rPr>
        <w:t xml:space="preserve">                                                       </w:t>
      </w:r>
    </w:p>
    <w:p>
      <w:pPr>
        <w:pStyle w:val="31"/>
        <w:rPr>
          <w:rFonts w:hint="eastAsia" w:ascii="宋体" w:hAnsi="宋体" w:eastAsia="宋体" w:cs="宋体"/>
          <w:sz w:val="22"/>
          <w:szCs w:val="22"/>
        </w:rPr>
      </w:pPr>
      <w:r>
        <w:rPr>
          <w:rFonts w:hint="eastAsia" w:ascii="宋体" w:hAnsi="宋体" w:eastAsia="宋体" w:cs="宋体"/>
          <w:sz w:val="22"/>
          <w:szCs w:val="22"/>
        </w:rPr>
        <w:t>5.本报价人遵守询价文件的有关规定，忠实地履行按询价文件规定买卖双方签订的合同责任和义务。</w:t>
      </w:r>
    </w:p>
    <w:p>
      <w:pPr>
        <w:spacing w:line="360" w:lineRule="auto"/>
        <w:rPr>
          <w:rFonts w:hint="eastAsia" w:ascii="宋体" w:hAnsi="宋体" w:eastAsia="宋体" w:cs="宋体"/>
          <w:sz w:val="22"/>
          <w:szCs w:val="22"/>
        </w:rPr>
      </w:pPr>
      <w:r>
        <w:rPr>
          <w:rFonts w:hint="eastAsia" w:ascii="宋体" w:hAnsi="宋体" w:eastAsia="宋体" w:cs="宋体"/>
          <w:sz w:val="22"/>
          <w:szCs w:val="22"/>
        </w:rPr>
        <w:t>6.本报价人已详细审查全部询价文件，包括补充文件（如果有的话），我们完全理解并同意放弃对这方面有不明及误解的权力。</w:t>
      </w:r>
    </w:p>
    <w:p>
      <w:pPr>
        <w:pStyle w:val="31"/>
        <w:rPr>
          <w:rFonts w:hint="eastAsia" w:ascii="宋体" w:hAnsi="宋体" w:eastAsia="宋体" w:cs="宋体"/>
          <w:sz w:val="22"/>
          <w:szCs w:val="22"/>
        </w:rPr>
      </w:pPr>
      <w:r>
        <w:rPr>
          <w:rFonts w:hint="eastAsia" w:ascii="宋体" w:hAnsi="宋体" w:eastAsia="宋体" w:cs="宋体"/>
          <w:sz w:val="22"/>
          <w:szCs w:val="22"/>
        </w:rPr>
        <w:t>7.报价单有效期为询价截止之日起</w:t>
      </w:r>
      <w:r>
        <w:rPr>
          <w:rFonts w:hint="eastAsia" w:ascii="宋体" w:hAnsi="宋体" w:eastAsia="宋体" w:cs="宋体"/>
          <w:sz w:val="22"/>
          <w:szCs w:val="22"/>
          <w:u w:val="single"/>
        </w:rPr>
        <w:t>90</w:t>
      </w:r>
      <w:r>
        <w:rPr>
          <w:rFonts w:hint="eastAsia" w:ascii="宋体" w:hAnsi="宋体" w:eastAsia="宋体" w:cs="宋体"/>
          <w:sz w:val="22"/>
          <w:szCs w:val="22"/>
        </w:rPr>
        <w:t>日历天。</w:t>
      </w:r>
    </w:p>
    <w:p>
      <w:pPr>
        <w:pStyle w:val="31"/>
        <w:rPr>
          <w:rFonts w:hint="eastAsia" w:ascii="宋体" w:hAnsi="宋体" w:eastAsia="宋体" w:cs="宋体"/>
          <w:sz w:val="22"/>
          <w:szCs w:val="22"/>
        </w:rPr>
      </w:pPr>
      <w:r>
        <w:rPr>
          <w:rFonts w:hint="eastAsia" w:ascii="宋体" w:hAnsi="宋体" w:eastAsia="宋体" w:cs="宋体"/>
          <w:bCs/>
          <w:sz w:val="22"/>
          <w:szCs w:val="22"/>
        </w:rPr>
        <w:t>8.后附我司《营业执照》（加盖公章）等资料。</w:t>
      </w:r>
    </w:p>
    <w:p>
      <w:pPr>
        <w:pStyle w:val="31"/>
        <w:rPr>
          <w:rFonts w:hint="eastAsia" w:ascii="宋体" w:hAnsi="宋体" w:eastAsia="宋体" w:cs="宋体"/>
          <w:sz w:val="22"/>
          <w:szCs w:val="22"/>
        </w:rPr>
      </w:pPr>
    </w:p>
    <w:p>
      <w:pPr>
        <w:pStyle w:val="31"/>
        <w:rPr>
          <w:rFonts w:hint="eastAsia" w:ascii="宋体" w:hAnsi="宋体" w:eastAsia="宋体" w:cs="宋体"/>
          <w:sz w:val="22"/>
          <w:szCs w:val="22"/>
        </w:rPr>
      </w:pPr>
      <w:r>
        <w:rPr>
          <w:rFonts w:hint="eastAsia" w:ascii="宋体" w:hAnsi="宋体" w:eastAsia="宋体" w:cs="宋体"/>
          <w:sz w:val="22"/>
          <w:szCs w:val="22"/>
        </w:rPr>
        <w:t>单位名称（盖章）：</w:t>
      </w:r>
    </w:p>
    <w:p>
      <w:pPr>
        <w:pStyle w:val="31"/>
        <w:rPr>
          <w:rFonts w:hint="eastAsia" w:ascii="宋体" w:hAnsi="宋体" w:eastAsia="宋体" w:cs="宋体"/>
          <w:sz w:val="22"/>
          <w:szCs w:val="22"/>
        </w:rPr>
      </w:pPr>
      <w:r>
        <w:rPr>
          <w:rFonts w:hint="eastAsia" w:ascii="宋体" w:hAnsi="宋体" w:eastAsia="宋体" w:cs="宋体"/>
          <w:sz w:val="22"/>
          <w:szCs w:val="22"/>
        </w:rPr>
        <w:t>报价人（签字）：</w:t>
      </w:r>
    </w:p>
    <w:p>
      <w:pPr>
        <w:rPr>
          <w:rFonts w:hint="eastAsia" w:ascii="宋体" w:hAnsi="宋体" w:eastAsia="宋体" w:cs="宋体"/>
          <w:sz w:val="22"/>
          <w:szCs w:val="22"/>
        </w:rPr>
      </w:pPr>
      <w:r>
        <w:rPr>
          <w:rFonts w:hint="eastAsia" w:ascii="宋体" w:hAnsi="宋体" w:eastAsia="宋体" w:cs="宋体"/>
          <w:sz w:val="22"/>
          <w:szCs w:val="22"/>
        </w:rPr>
        <w:t xml:space="preserve">联系电话：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传真：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电子邮件：</w:t>
      </w:r>
      <w:r>
        <w:rPr>
          <w:rFonts w:hint="eastAsia" w:ascii="宋体" w:hAnsi="宋体" w:eastAsia="宋体" w:cs="宋体"/>
          <w:sz w:val="22"/>
          <w:szCs w:val="22"/>
          <w:u w:val="single"/>
        </w:rPr>
        <w:t xml:space="preserve">              </w:t>
      </w:r>
    </w:p>
    <w:p>
      <w:pPr>
        <w:rPr>
          <w:rFonts w:hint="eastAsia" w:ascii="宋体" w:hAnsi="宋体" w:eastAsia="宋体" w:cs="宋体"/>
          <w:sz w:val="22"/>
          <w:szCs w:val="22"/>
        </w:rPr>
      </w:pPr>
      <w:r>
        <w:rPr>
          <w:rFonts w:hint="eastAsia" w:ascii="宋体" w:hAnsi="宋体" w:eastAsia="宋体" w:cs="宋体"/>
          <w:sz w:val="22"/>
          <w:szCs w:val="22"/>
        </w:rPr>
        <w:t>联系地址：</w:t>
      </w:r>
      <w:r>
        <w:rPr>
          <w:rFonts w:hint="eastAsia" w:ascii="宋体" w:hAnsi="宋体" w:eastAsia="宋体" w:cs="宋体"/>
          <w:sz w:val="22"/>
          <w:szCs w:val="22"/>
          <w:u w:val="single"/>
        </w:rPr>
        <w:t xml:space="preserve">                                                    </w:t>
      </w:r>
    </w:p>
    <w:p>
      <w:pPr>
        <w:rPr>
          <w:rFonts w:hint="eastAsia" w:ascii="宋体" w:hAnsi="宋体" w:eastAsia="宋体" w:cs="宋体"/>
          <w:sz w:val="22"/>
          <w:szCs w:val="22"/>
          <w:u w:val="single"/>
        </w:rPr>
      </w:pPr>
      <w:r>
        <w:rPr>
          <w:rFonts w:hint="eastAsia" w:ascii="宋体" w:hAnsi="宋体" w:eastAsia="宋体" w:cs="宋体"/>
          <w:sz w:val="22"/>
          <w:szCs w:val="22"/>
        </w:rPr>
        <w:t>邮政编码：</w:t>
      </w:r>
      <w:r>
        <w:rPr>
          <w:rFonts w:hint="eastAsia" w:ascii="宋体" w:hAnsi="宋体" w:eastAsia="宋体" w:cs="宋体"/>
          <w:sz w:val="22"/>
          <w:szCs w:val="22"/>
          <w:u w:val="single"/>
        </w:rPr>
        <w:t xml:space="preserve">                     </w:t>
      </w:r>
      <w:r>
        <w:rPr>
          <w:rFonts w:hint="eastAsia" w:ascii="宋体" w:hAnsi="宋体" w:eastAsia="宋体" w:cs="宋体"/>
          <w:sz w:val="22"/>
          <w:szCs w:val="22"/>
        </w:rPr>
        <w:t>传真号码：</w:t>
      </w:r>
      <w:r>
        <w:rPr>
          <w:rFonts w:hint="eastAsia" w:ascii="宋体" w:hAnsi="宋体" w:eastAsia="宋体" w:cs="宋体"/>
          <w:sz w:val="22"/>
          <w:szCs w:val="22"/>
          <w:u w:val="single"/>
        </w:rPr>
        <w:t xml:space="preserve">                     </w:t>
      </w:r>
    </w:p>
    <w:p>
      <w:pPr>
        <w:rPr>
          <w:rFonts w:hint="eastAsia" w:ascii="宋体" w:hAnsi="宋体" w:eastAsia="宋体" w:cs="宋体"/>
          <w:sz w:val="22"/>
          <w:szCs w:val="22"/>
        </w:rPr>
        <w:sectPr>
          <w:pgSz w:w="16838" w:h="11906" w:orient="landscape"/>
          <w:pgMar w:top="1797" w:right="1440" w:bottom="1797" w:left="1440" w:header="851" w:footer="992" w:gutter="0"/>
          <w:cols w:space="720" w:num="1"/>
          <w:docGrid w:type="linesAndChars" w:linePitch="312" w:charSpace="0"/>
        </w:sectPr>
      </w:pPr>
      <w:r>
        <w:rPr>
          <w:rFonts w:hint="eastAsia" w:ascii="宋体" w:hAnsi="宋体" w:eastAsia="宋体" w:cs="宋体"/>
          <w:sz w:val="22"/>
          <w:szCs w:val="22"/>
        </w:rPr>
        <w:t xml:space="preserve">日    期：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pPr>
        <w:spacing w:line="360" w:lineRule="auto"/>
        <w:ind w:right="480"/>
        <w:jc w:val="center"/>
        <w:rPr>
          <w:rFonts w:ascii="仿宋_GB2312" w:eastAsia="仿宋_GB2312"/>
          <w:sz w:val="28"/>
          <w:szCs w:val="28"/>
        </w:rPr>
      </w:pPr>
      <w:r>
        <w:rPr>
          <w:rFonts w:hint="eastAsia" w:ascii="黑体" w:hAnsi="黑体" w:eastAsia="黑体" w:cs="宋体"/>
          <w:sz w:val="32"/>
          <w:szCs w:val="32"/>
        </w:rPr>
        <w:t>二、报价人资格证明材料</w:t>
      </w:r>
    </w:p>
    <w:p>
      <w:pPr>
        <w:pStyle w:val="17"/>
        <w:ind w:firstLine="0" w:firstLineChars="0"/>
        <w:jc w:val="center"/>
        <w:rPr>
          <w:rFonts w:ascii="黑体" w:hAnsi="黑体" w:eastAsia="黑体" w:cs="宋体"/>
          <w:sz w:val="32"/>
          <w:szCs w:val="32"/>
        </w:rPr>
      </w:pPr>
      <w:r>
        <w:rPr>
          <w:rFonts w:hint="eastAsia" w:ascii="黑体" w:hAnsi="黑体" w:eastAsia="黑体" w:cs="宋体"/>
          <w:sz w:val="32"/>
          <w:szCs w:val="32"/>
        </w:rPr>
        <w:t>按第一部分的“二、报价人资格要求”提供资格证明材料</w:t>
      </w:r>
    </w:p>
    <w:p>
      <w:pPr>
        <w:spacing w:line="360" w:lineRule="auto"/>
        <w:ind w:right="480"/>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三、商务技术文件</w:t>
      </w: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（一）报价人基本情况表</w:t>
      </w:r>
    </w:p>
    <w:tbl>
      <w:tblPr>
        <w:tblStyle w:val="18"/>
        <w:tblW w:w="8931" w:type="dxa"/>
        <w:tblInd w:w="0" w:type="dxa"/>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hint="eastAsia" w:ascii="宋体" w:hAnsi="宋体" w:cs="Calibri"/>
                <w:kern w:val="1"/>
                <w:sz w:val="22"/>
              </w:rPr>
              <w:t>报价人</w:t>
            </w:r>
            <w:r>
              <w:rPr>
                <w:rFonts w:ascii="宋体" w:hAnsi="宋体" w:cs="Calibri"/>
                <w:kern w:val="1"/>
                <w:sz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营业执照</w:t>
            </w:r>
            <w:r>
              <w:rPr>
                <w:rFonts w:hint="eastAsia" w:ascii="宋体" w:hAnsi="宋体" w:cs="Calibri"/>
                <w:kern w:val="1"/>
                <w:sz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开户银行</w:t>
            </w:r>
          </w:p>
          <w:p>
            <w:pPr>
              <w:jc w:val="center"/>
              <w:rPr>
                <w:rFonts w:ascii="宋体" w:hAnsi="宋体" w:cs="Calibri"/>
                <w:kern w:val="1"/>
                <w:sz w:val="22"/>
              </w:rPr>
            </w:pPr>
            <w:r>
              <w:rPr>
                <w:rFonts w:ascii="宋体" w:hAnsi="宋体" w:cs="Calibri"/>
                <w:kern w:val="1"/>
                <w:sz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注册资金</w:t>
            </w:r>
          </w:p>
          <w:p>
            <w:pPr>
              <w:jc w:val="center"/>
              <w:rPr>
                <w:rFonts w:ascii="宋体" w:hAnsi="宋体" w:cs="Calibri"/>
                <w:kern w:val="1"/>
                <w:sz w:val="22"/>
              </w:rPr>
            </w:pPr>
            <w:r>
              <w:rPr>
                <w:rFonts w:ascii="宋体" w:hAnsi="宋体" w:cs="Calibri"/>
                <w:kern w:val="1"/>
                <w:sz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ascii="宋体" w:hAnsi="宋体" w:cs="Calibri"/>
                <w:kern w:val="1"/>
                <w:sz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3110" w:hRule="atLeast"/>
        </w:trPr>
        <w:tc>
          <w:tcPr>
            <w:tcW w:w="8931" w:type="dxa"/>
            <w:gridSpan w:val="6"/>
            <w:tcBorders>
              <w:top w:val="single" w:color="000000" w:sz="4" w:space="0"/>
              <w:left w:val="single" w:color="000000" w:sz="12" w:space="0"/>
              <w:bottom w:val="single" w:color="000000" w:sz="12" w:space="0"/>
              <w:right w:val="single" w:color="000000" w:sz="12" w:space="0"/>
            </w:tcBorders>
          </w:tcPr>
          <w:p>
            <w:pPr>
              <w:spacing w:after="120"/>
              <w:rPr>
                <w:rFonts w:ascii="宋体" w:hAnsi="宋体" w:cs="Calibri"/>
                <w:sz w:val="22"/>
              </w:rPr>
            </w:pPr>
            <w:r>
              <w:rPr>
                <w:rFonts w:ascii="宋体" w:hAnsi="宋体" w:cs="Calibri"/>
                <w:sz w:val="22"/>
              </w:rPr>
              <w:t>公司简介：（可另附页说明）</w:t>
            </w:r>
          </w:p>
          <w:p>
            <w:pPr>
              <w:rPr>
                <w:rFonts w:ascii="宋体" w:hAnsi="宋体" w:cs="Calibri"/>
                <w:kern w:val="1"/>
                <w:sz w:val="22"/>
              </w:rPr>
            </w:pPr>
          </w:p>
        </w:tc>
      </w:tr>
    </w:tbl>
    <w:p>
      <w:pPr>
        <w:spacing w:line="360" w:lineRule="exact"/>
        <w:rPr>
          <w:rFonts w:ascii="仿宋" w:hAnsi="仿宋" w:eastAsia="仿宋" w:cs="Calibri"/>
          <w:kern w:val="1"/>
          <w:szCs w:val="21"/>
        </w:rPr>
      </w:pPr>
    </w:p>
    <w:p>
      <w:pPr>
        <w:spacing w:line="360" w:lineRule="auto"/>
        <w:ind w:firstLine="3960" w:firstLineChars="1650"/>
        <w:rPr>
          <w:rFonts w:ascii="仿宋" w:hAnsi="仿宋" w:eastAsia="仿宋" w:cs="宋体"/>
          <w:kern w:val="0"/>
          <w:sz w:val="24"/>
          <w:szCs w:val="24"/>
          <w:lang w:val="zh-CN"/>
        </w:rPr>
      </w:pPr>
    </w:p>
    <w:p>
      <w:pPr>
        <w:spacing w:line="360" w:lineRule="auto"/>
        <w:ind w:right="480"/>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（二）所报产品技术规格书（格式自拟）</w:t>
      </w: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（三）供货计划（格式自拟）</w:t>
      </w:r>
    </w:p>
    <w:p>
      <w:pPr>
        <w:spacing w:line="360" w:lineRule="auto"/>
        <w:rPr>
          <w:rFonts w:ascii="宋体" w:hAnsi="宋体" w:cs="宋体"/>
          <w:kern w:val="0"/>
          <w:sz w:val="24"/>
          <w:szCs w:val="24"/>
          <w:lang w:val="zh-CN"/>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（四）售后服务方案（格式自拟）</w:t>
      </w:r>
    </w:p>
    <w:p>
      <w:pPr>
        <w:pStyle w:val="17"/>
        <w:ind w:firstLine="210"/>
      </w:pPr>
    </w:p>
    <w:p>
      <w:pPr>
        <w:pStyle w:val="17"/>
        <w:ind w:firstLine="210"/>
      </w:pPr>
    </w:p>
    <w:p>
      <w:pPr>
        <w:pStyle w:val="17"/>
        <w:ind w:firstLine="210"/>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（五）报价人认为需要的其他技术文件或说明</w:t>
      </w:r>
    </w:p>
    <w:p>
      <w:pPr>
        <w:spacing w:line="360" w:lineRule="auto"/>
        <w:jc w:val="center"/>
        <w:rPr>
          <w:rFonts w:ascii="仿宋" w:hAnsi="仿宋" w:eastAsia="仿宋" w:cs="宋体"/>
          <w:b/>
          <w:sz w:val="32"/>
          <w:szCs w:val="32"/>
        </w:rPr>
      </w:pPr>
      <w:bookmarkStart w:id="13" w:name="_Toc48072127"/>
      <w:r>
        <w:rPr>
          <w:rFonts w:hint="eastAsia" w:ascii="宋体" w:hAnsi="宋体" w:cs="宋体"/>
          <w:sz w:val="28"/>
          <w:szCs w:val="28"/>
        </w:rPr>
        <w:t>（由报价人根据项目需求自行编制）</w:t>
      </w:r>
      <w:bookmarkEnd w:id="13"/>
    </w:p>
    <w:p>
      <w:pPr>
        <w:pStyle w:val="17"/>
        <w:ind w:firstLine="21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B76C3"/>
    <w:multiLevelType w:val="singleLevel"/>
    <w:tmpl w:val="CB2B76C3"/>
    <w:lvl w:ilvl="0" w:tentative="0">
      <w:start w:val="4"/>
      <w:numFmt w:val="decimal"/>
      <w:suff w:val="nothing"/>
      <w:lvlText w:val="%1、"/>
      <w:lvlJc w:val="left"/>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67839068"/>
    <w:multiLevelType w:val="singleLevel"/>
    <w:tmpl w:val="67839068"/>
    <w:lvl w:ilvl="0" w:tentative="0">
      <w:start w:val="1"/>
      <w:numFmt w:val="chineseCounting"/>
      <w:suff w:val="nothing"/>
      <w:lvlText w:val="%1、"/>
      <w:lvlJc w:val="left"/>
      <w:rPr>
        <w:rFonts w:hint="eastAsia"/>
      </w:rPr>
    </w:lvl>
  </w:abstractNum>
  <w:abstractNum w:abstractNumId="3">
    <w:nsid w:val="68C6183E"/>
    <w:multiLevelType w:val="singleLevel"/>
    <w:tmpl w:val="68C6183E"/>
    <w:lvl w:ilvl="0" w:tentative="0">
      <w:start w:val="1"/>
      <w:numFmt w:val="chineseCounting"/>
      <w:suff w:val="nothing"/>
      <w:lvlText w:val="%1、"/>
      <w:lvlJc w:val="left"/>
      <w:rPr>
        <w:rFonts w:hint="eastAsia"/>
      </w:rPr>
    </w:lvl>
  </w:abstractNum>
  <w:abstractNum w:abstractNumId="4">
    <w:nsid w:val="6FCE7CE2"/>
    <w:multiLevelType w:val="multilevel"/>
    <w:tmpl w:val="6FCE7CE2"/>
    <w:lvl w:ilvl="0" w:tentative="0">
      <w:start w:val="1"/>
      <w:numFmt w:val="japaneseCounting"/>
      <w:lvlText w:val="%1、"/>
      <w:lvlJc w:val="left"/>
      <w:pPr>
        <w:ind w:left="630" w:hanging="4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276391019734965NM"/>
    <w:docVar w:name="aztPrintName" w:val="000000ESAOAPRINT"/>
    <w:docVar w:name="aztPrintType" w:val="2"/>
    <w:docVar w:name="commondata" w:val="eyJoZGlkIjoiODMxYWRlYzE4MjkyNzQyMTM1NGUwODMwNTg0ZjUwNGEifQ=="/>
  </w:docVars>
  <w:rsids>
    <w:rsidRoot w:val="00F8539C"/>
    <w:rsid w:val="00011C1B"/>
    <w:rsid w:val="000128A7"/>
    <w:rsid w:val="00013254"/>
    <w:rsid w:val="0005122C"/>
    <w:rsid w:val="00070094"/>
    <w:rsid w:val="0009185B"/>
    <w:rsid w:val="00097E7B"/>
    <w:rsid w:val="000B191C"/>
    <w:rsid w:val="000D5A27"/>
    <w:rsid w:val="000E2C68"/>
    <w:rsid w:val="001043A7"/>
    <w:rsid w:val="00106C5B"/>
    <w:rsid w:val="0013470F"/>
    <w:rsid w:val="001445EA"/>
    <w:rsid w:val="00184E12"/>
    <w:rsid w:val="00185368"/>
    <w:rsid w:val="00195A3E"/>
    <w:rsid w:val="001A348D"/>
    <w:rsid w:val="001B7626"/>
    <w:rsid w:val="001D41A9"/>
    <w:rsid w:val="001F302F"/>
    <w:rsid w:val="002310E3"/>
    <w:rsid w:val="002351BE"/>
    <w:rsid w:val="00253A73"/>
    <w:rsid w:val="00255977"/>
    <w:rsid w:val="002772F2"/>
    <w:rsid w:val="00280948"/>
    <w:rsid w:val="0028291A"/>
    <w:rsid w:val="0029263E"/>
    <w:rsid w:val="002A3FF1"/>
    <w:rsid w:val="002C503D"/>
    <w:rsid w:val="002D187E"/>
    <w:rsid w:val="002F738C"/>
    <w:rsid w:val="00306C7C"/>
    <w:rsid w:val="003157EB"/>
    <w:rsid w:val="003247B3"/>
    <w:rsid w:val="0033391C"/>
    <w:rsid w:val="00347878"/>
    <w:rsid w:val="003518B4"/>
    <w:rsid w:val="003629AB"/>
    <w:rsid w:val="003862C3"/>
    <w:rsid w:val="0039518D"/>
    <w:rsid w:val="003B4CCC"/>
    <w:rsid w:val="003B6E52"/>
    <w:rsid w:val="003E7EF1"/>
    <w:rsid w:val="004011AE"/>
    <w:rsid w:val="00404EE5"/>
    <w:rsid w:val="004070D6"/>
    <w:rsid w:val="00414CEC"/>
    <w:rsid w:val="00426752"/>
    <w:rsid w:val="0042786D"/>
    <w:rsid w:val="00456209"/>
    <w:rsid w:val="00480095"/>
    <w:rsid w:val="00494C0E"/>
    <w:rsid w:val="004B189F"/>
    <w:rsid w:val="004B6B09"/>
    <w:rsid w:val="004D4887"/>
    <w:rsid w:val="004D4918"/>
    <w:rsid w:val="004E09DD"/>
    <w:rsid w:val="004F406C"/>
    <w:rsid w:val="0051271F"/>
    <w:rsid w:val="00541486"/>
    <w:rsid w:val="00565792"/>
    <w:rsid w:val="0057295A"/>
    <w:rsid w:val="0058110E"/>
    <w:rsid w:val="0058484E"/>
    <w:rsid w:val="005B0C16"/>
    <w:rsid w:val="005B5C15"/>
    <w:rsid w:val="006265BF"/>
    <w:rsid w:val="006402A0"/>
    <w:rsid w:val="006436CE"/>
    <w:rsid w:val="00646EB5"/>
    <w:rsid w:val="00670A72"/>
    <w:rsid w:val="00671ADD"/>
    <w:rsid w:val="0067217C"/>
    <w:rsid w:val="00673B1E"/>
    <w:rsid w:val="006753E5"/>
    <w:rsid w:val="006773FC"/>
    <w:rsid w:val="0068722B"/>
    <w:rsid w:val="006E02B8"/>
    <w:rsid w:val="006E02BB"/>
    <w:rsid w:val="006E18E3"/>
    <w:rsid w:val="006E302A"/>
    <w:rsid w:val="00716880"/>
    <w:rsid w:val="00724226"/>
    <w:rsid w:val="00724AF2"/>
    <w:rsid w:val="00724BA9"/>
    <w:rsid w:val="00726D54"/>
    <w:rsid w:val="0074661D"/>
    <w:rsid w:val="00751D2C"/>
    <w:rsid w:val="00757024"/>
    <w:rsid w:val="00766576"/>
    <w:rsid w:val="00772A84"/>
    <w:rsid w:val="007A4709"/>
    <w:rsid w:val="007A761E"/>
    <w:rsid w:val="007C4371"/>
    <w:rsid w:val="007D4E1B"/>
    <w:rsid w:val="007E2607"/>
    <w:rsid w:val="007E4CC1"/>
    <w:rsid w:val="00801B82"/>
    <w:rsid w:val="00802513"/>
    <w:rsid w:val="00833F7D"/>
    <w:rsid w:val="008627E9"/>
    <w:rsid w:val="00873D45"/>
    <w:rsid w:val="00877C5E"/>
    <w:rsid w:val="008819C9"/>
    <w:rsid w:val="00883A32"/>
    <w:rsid w:val="008847A7"/>
    <w:rsid w:val="00886CD8"/>
    <w:rsid w:val="00891911"/>
    <w:rsid w:val="008A43A9"/>
    <w:rsid w:val="008A5E98"/>
    <w:rsid w:val="008B21D2"/>
    <w:rsid w:val="008C30B2"/>
    <w:rsid w:val="008C636D"/>
    <w:rsid w:val="008C7016"/>
    <w:rsid w:val="008D0160"/>
    <w:rsid w:val="008F6217"/>
    <w:rsid w:val="0090301F"/>
    <w:rsid w:val="00915F3E"/>
    <w:rsid w:val="00923CD4"/>
    <w:rsid w:val="009242A3"/>
    <w:rsid w:val="00942D93"/>
    <w:rsid w:val="00946CBE"/>
    <w:rsid w:val="009706DB"/>
    <w:rsid w:val="0097189D"/>
    <w:rsid w:val="0099047E"/>
    <w:rsid w:val="009943D8"/>
    <w:rsid w:val="00996819"/>
    <w:rsid w:val="009A6626"/>
    <w:rsid w:val="009B17E4"/>
    <w:rsid w:val="009B2068"/>
    <w:rsid w:val="009B7909"/>
    <w:rsid w:val="009C5EE6"/>
    <w:rsid w:val="009C6528"/>
    <w:rsid w:val="009E01A5"/>
    <w:rsid w:val="009F1A1A"/>
    <w:rsid w:val="00A21545"/>
    <w:rsid w:val="00A322A9"/>
    <w:rsid w:val="00A55F32"/>
    <w:rsid w:val="00A6258C"/>
    <w:rsid w:val="00A718AB"/>
    <w:rsid w:val="00A71AE2"/>
    <w:rsid w:val="00A83561"/>
    <w:rsid w:val="00A8638D"/>
    <w:rsid w:val="00AB6088"/>
    <w:rsid w:val="00AB7D25"/>
    <w:rsid w:val="00AC0BAC"/>
    <w:rsid w:val="00AD6F74"/>
    <w:rsid w:val="00AE3E02"/>
    <w:rsid w:val="00AE45C5"/>
    <w:rsid w:val="00AE6D6C"/>
    <w:rsid w:val="00AE76E8"/>
    <w:rsid w:val="00AF6164"/>
    <w:rsid w:val="00B27B87"/>
    <w:rsid w:val="00B3199B"/>
    <w:rsid w:val="00B32D01"/>
    <w:rsid w:val="00B33F3C"/>
    <w:rsid w:val="00B46B8F"/>
    <w:rsid w:val="00B50269"/>
    <w:rsid w:val="00BC79A8"/>
    <w:rsid w:val="00C05A3E"/>
    <w:rsid w:val="00C11185"/>
    <w:rsid w:val="00C14CAD"/>
    <w:rsid w:val="00C20A7A"/>
    <w:rsid w:val="00C32D26"/>
    <w:rsid w:val="00C34954"/>
    <w:rsid w:val="00C54FC6"/>
    <w:rsid w:val="00C97E7E"/>
    <w:rsid w:val="00CC1700"/>
    <w:rsid w:val="00CD1D1A"/>
    <w:rsid w:val="00CF142F"/>
    <w:rsid w:val="00CF553C"/>
    <w:rsid w:val="00D25CE6"/>
    <w:rsid w:val="00D44417"/>
    <w:rsid w:val="00D5071F"/>
    <w:rsid w:val="00D81E47"/>
    <w:rsid w:val="00D86A19"/>
    <w:rsid w:val="00DA35EE"/>
    <w:rsid w:val="00DA368D"/>
    <w:rsid w:val="00DC1822"/>
    <w:rsid w:val="00DD6DD1"/>
    <w:rsid w:val="00DF4522"/>
    <w:rsid w:val="00DF638D"/>
    <w:rsid w:val="00E13257"/>
    <w:rsid w:val="00E30380"/>
    <w:rsid w:val="00E34A2C"/>
    <w:rsid w:val="00E67B3D"/>
    <w:rsid w:val="00E92FD5"/>
    <w:rsid w:val="00EA2792"/>
    <w:rsid w:val="00EB60E4"/>
    <w:rsid w:val="00EC5051"/>
    <w:rsid w:val="00EC5E6F"/>
    <w:rsid w:val="00ED112C"/>
    <w:rsid w:val="00EE61C2"/>
    <w:rsid w:val="00EF170F"/>
    <w:rsid w:val="00F00EB4"/>
    <w:rsid w:val="00F13DDB"/>
    <w:rsid w:val="00F24BCD"/>
    <w:rsid w:val="00F27D12"/>
    <w:rsid w:val="00F33087"/>
    <w:rsid w:val="00F717FC"/>
    <w:rsid w:val="00F77ED1"/>
    <w:rsid w:val="00F8539C"/>
    <w:rsid w:val="00FD329A"/>
    <w:rsid w:val="00FD38D5"/>
    <w:rsid w:val="00FD70C8"/>
    <w:rsid w:val="00FF6114"/>
    <w:rsid w:val="00FF6A09"/>
    <w:rsid w:val="0103090D"/>
    <w:rsid w:val="0105052B"/>
    <w:rsid w:val="01083E19"/>
    <w:rsid w:val="012A0434"/>
    <w:rsid w:val="01301F52"/>
    <w:rsid w:val="013414F4"/>
    <w:rsid w:val="014B1057"/>
    <w:rsid w:val="015B6D40"/>
    <w:rsid w:val="01B5210F"/>
    <w:rsid w:val="01D6399D"/>
    <w:rsid w:val="01EC59C4"/>
    <w:rsid w:val="02153A03"/>
    <w:rsid w:val="02416EA9"/>
    <w:rsid w:val="024E23D5"/>
    <w:rsid w:val="025035F9"/>
    <w:rsid w:val="025B787B"/>
    <w:rsid w:val="02A60F67"/>
    <w:rsid w:val="02BF03C4"/>
    <w:rsid w:val="02C3477A"/>
    <w:rsid w:val="02CA044F"/>
    <w:rsid w:val="02F23FCA"/>
    <w:rsid w:val="0326204F"/>
    <w:rsid w:val="03660B45"/>
    <w:rsid w:val="03733812"/>
    <w:rsid w:val="037C7731"/>
    <w:rsid w:val="03CC2C8E"/>
    <w:rsid w:val="03F269CD"/>
    <w:rsid w:val="04175415"/>
    <w:rsid w:val="04227887"/>
    <w:rsid w:val="0434478A"/>
    <w:rsid w:val="04447195"/>
    <w:rsid w:val="044536F0"/>
    <w:rsid w:val="044B7A31"/>
    <w:rsid w:val="048070FC"/>
    <w:rsid w:val="0531647B"/>
    <w:rsid w:val="0534365F"/>
    <w:rsid w:val="05B34344"/>
    <w:rsid w:val="05D437B2"/>
    <w:rsid w:val="05DC7C1C"/>
    <w:rsid w:val="05F247EB"/>
    <w:rsid w:val="061A3F9A"/>
    <w:rsid w:val="062B1A93"/>
    <w:rsid w:val="06432864"/>
    <w:rsid w:val="065379A9"/>
    <w:rsid w:val="065671EC"/>
    <w:rsid w:val="06591EAA"/>
    <w:rsid w:val="068032E5"/>
    <w:rsid w:val="069754AB"/>
    <w:rsid w:val="06A40F2D"/>
    <w:rsid w:val="06A64AB3"/>
    <w:rsid w:val="06DC67BC"/>
    <w:rsid w:val="06E36BD3"/>
    <w:rsid w:val="06FF766A"/>
    <w:rsid w:val="07111136"/>
    <w:rsid w:val="072930AB"/>
    <w:rsid w:val="0739603E"/>
    <w:rsid w:val="07410F80"/>
    <w:rsid w:val="076805D9"/>
    <w:rsid w:val="078270E2"/>
    <w:rsid w:val="078D455A"/>
    <w:rsid w:val="07A0293C"/>
    <w:rsid w:val="07BB44A8"/>
    <w:rsid w:val="07E82F5F"/>
    <w:rsid w:val="082E6A15"/>
    <w:rsid w:val="08324961"/>
    <w:rsid w:val="083D270A"/>
    <w:rsid w:val="08500493"/>
    <w:rsid w:val="08AA22D1"/>
    <w:rsid w:val="08B15313"/>
    <w:rsid w:val="08B864ED"/>
    <w:rsid w:val="08D12922"/>
    <w:rsid w:val="08F46B22"/>
    <w:rsid w:val="09042BA6"/>
    <w:rsid w:val="090D0847"/>
    <w:rsid w:val="09242F6D"/>
    <w:rsid w:val="092D4A6F"/>
    <w:rsid w:val="092D709D"/>
    <w:rsid w:val="093965EC"/>
    <w:rsid w:val="095214A0"/>
    <w:rsid w:val="095A5682"/>
    <w:rsid w:val="0967775B"/>
    <w:rsid w:val="09F03081"/>
    <w:rsid w:val="09FA0E8E"/>
    <w:rsid w:val="09FC6A3A"/>
    <w:rsid w:val="09FF17D5"/>
    <w:rsid w:val="0A016E1B"/>
    <w:rsid w:val="0A16620B"/>
    <w:rsid w:val="0A36664C"/>
    <w:rsid w:val="0A384B3A"/>
    <w:rsid w:val="0A766ECA"/>
    <w:rsid w:val="0A7707D5"/>
    <w:rsid w:val="0A8D7A98"/>
    <w:rsid w:val="0A915010"/>
    <w:rsid w:val="0ABF1D5A"/>
    <w:rsid w:val="0B273C8F"/>
    <w:rsid w:val="0B2E0DD8"/>
    <w:rsid w:val="0B3840BD"/>
    <w:rsid w:val="0B5A2D13"/>
    <w:rsid w:val="0B821C55"/>
    <w:rsid w:val="0B8C59E0"/>
    <w:rsid w:val="0BA96C14"/>
    <w:rsid w:val="0BC22BBE"/>
    <w:rsid w:val="0BE548DA"/>
    <w:rsid w:val="0C057B90"/>
    <w:rsid w:val="0C1B4F81"/>
    <w:rsid w:val="0C1B579C"/>
    <w:rsid w:val="0C286272"/>
    <w:rsid w:val="0C4255B4"/>
    <w:rsid w:val="0C4A3263"/>
    <w:rsid w:val="0C741DFD"/>
    <w:rsid w:val="0CAB434E"/>
    <w:rsid w:val="0CDB5067"/>
    <w:rsid w:val="0CF46E27"/>
    <w:rsid w:val="0D2721BF"/>
    <w:rsid w:val="0D3640E8"/>
    <w:rsid w:val="0D665C8B"/>
    <w:rsid w:val="0D6868B5"/>
    <w:rsid w:val="0D6D1FFB"/>
    <w:rsid w:val="0D6F5156"/>
    <w:rsid w:val="0D716534"/>
    <w:rsid w:val="0D726672"/>
    <w:rsid w:val="0D8301CC"/>
    <w:rsid w:val="0D994078"/>
    <w:rsid w:val="0DAA567F"/>
    <w:rsid w:val="0DED3A9C"/>
    <w:rsid w:val="0E3A3247"/>
    <w:rsid w:val="0E511BD5"/>
    <w:rsid w:val="0E564831"/>
    <w:rsid w:val="0E902E54"/>
    <w:rsid w:val="0E922803"/>
    <w:rsid w:val="0E931F52"/>
    <w:rsid w:val="0EAC25EB"/>
    <w:rsid w:val="0EAE3D2D"/>
    <w:rsid w:val="0EC771D0"/>
    <w:rsid w:val="0ECD2C7F"/>
    <w:rsid w:val="0ED9469E"/>
    <w:rsid w:val="0EF924E7"/>
    <w:rsid w:val="0F422AE5"/>
    <w:rsid w:val="0F524C3F"/>
    <w:rsid w:val="0F5403CC"/>
    <w:rsid w:val="0F757599"/>
    <w:rsid w:val="0F983CA7"/>
    <w:rsid w:val="0FAB53CC"/>
    <w:rsid w:val="0FEA57DC"/>
    <w:rsid w:val="0FF87971"/>
    <w:rsid w:val="101E0366"/>
    <w:rsid w:val="10227CDE"/>
    <w:rsid w:val="10355203"/>
    <w:rsid w:val="10477DEB"/>
    <w:rsid w:val="105D61FD"/>
    <w:rsid w:val="10CF6917"/>
    <w:rsid w:val="10E05198"/>
    <w:rsid w:val="10E97DD0"/>
    <w:rsid w:val="10F23A67"/>
    <w:rsid w:val="10FF0D68"/>
    <w:rsid w:val="1115094B"/>
    <w:rsid w:val="112C0507"/>
    <w:rsid w:val="113429FD"/>
    <w:rsid w:val="115F1421"/>
    <w:rsid w:val="11645862"/>
    <w:rsid w:val="118B0F65"/>
    <w:rsid w:val="119A7D36"/>
    <w:rsid w:val="11FD328F"/>
    <w:rsid w:val="120662FF"/>
    <w:rsid w:val="120B3890"/>
    <w:rsid w:val="121A007B"/>
    <w:rsid w:val="121D5383"/>
    <w:rsid w:val="126C0286"/>
    <w:rsid w:val="12745F28"/>
    <w:rsid w:val="12836D10"/>
    <w:rsid w:val="12B27452"/>
    <w:rsid w:val="12C81037"/>
    <w:rsid w:val="12CC4744"/>
    <w:rsid w:val="13355A4B"/>
    <w:rsid w:val="13A363C3"/>
    <w:rsid w:val="13A848DF"/>
    <w:rsid w:val="13AD5B64"/>
    <w:rsid w:val="13CD11D5"/>
    <w:rsid w:val="13D72BF6"/>
    <w:rsid w:val="13DA5EA8"/>
    <w:rsid w:val="143616DB"/>
    <w:rsid w:val="14407819"/>
    <w:rsid w:val="144F7067"/>
    <w:rsid w:val="146669B2"/>
    <w:rsid w:val="148B66EE"/>
    <w:rsid w:val="148D2AF4"/>
    <w:rsid w:val="149959C3"/>
    <w:rsid w:val="149A786C"/>
    <w:rsid w:val="14B01B74"/>
    <w:rsid w:val="14FA17A1"/>
    <w:rsid w:val="152655EF"/>
    <w:rsid w:val="15292D92"/>
    <w:rsid w:val="152E5C76"/>
    <w:rsid w:val="15384F8D"/>
    <w:rsid w:val="155B0FCC"/>
    <w:rsid w:val="155D6289"/>
    <w:rsid w:val="157A5CE7"/>
    <w:rsid w:val="158D5F94"/>
    <w:rsid w:val="159D56BE"/>
    <w:rsid w:val="159F3FEC"/>
    <w:rsid w:val="15BD201A"/>
    <w:rsid w:val="15CE5DE1"/>
    <w:rsid w:val="15D27278"/>
    <w:rsid w:val="15E650E0"/>
    <w:rsid w:val="15ED256D"/>
    <w:rsid w:val="15F1337E"/>
    <w:rsid w:val="160A3572"/>
    <w:rsid w:val="16153F11"/>
    <w:rsid w:val="161D3CBA"/>
    <w:rsid w:val="16205D80"/>
    <w:rsid w:val="16AA4DC7"/>
    <w:rsid w:val="16D21009"/>
    <w:rsid w:val="171C6975"/>
    <w:rsid w:val="1752772A"/>
    <w:rsid w:val="1796182E"/>
    <w:rsid w:val="179F34B4"/>
    <w:rsid w:val="17A51F8E"/>
    <w:rsid w:val="17B22E83"/>
    <w:rsid w:val="17B63F5F"/>
    <w:rsid w:val="17B87320"/>
    <w:rsid w:val="17D071FD"/>
    <w:rsid w:val="17E62B49"/>
    <w:rsid w:val="17F9503D"/>
    <w:rsid w:val="1805799E"/>
    <w:rsid w:val="183B46A0"/>
    <w:rsid w:val="18780B24"/>
    <w:rsid w:val="189310BA"/>
    <w:rsid w:val="18C15B0F"/>
    <w:rsid w:val="18FA5717"/>
    <w:rsid w:val="19237C9D"/>
    <w:rsid w:val="1924345D"/>
    <w:rsid w:val="194A237C"/>
    <w:rsid w:val="195B4DE4"/>
    <w:rsid w:val="196C2B3C"/>
    <w:rsid w:val="197118EB"/>
    <w:rsid w:val="19A74B19"/>
    <w:rsid w:val="19B7074F"/>
    <w:rsid w:val="19C32D51"/>
    <w:rsid w:val="19CC7E3B"/>
    <w:rsid w:val="19E37105"/>
    <w:rsid w:val="19ED2D8A"/>
    <w:rsid w:val="19FC404D"/>
    <w:rsid w:val="1A283920"/>
    <w:rsid w:val="1A292341"/>
    <w:rsid w:val="1A40692F"/>
    <w:rsid w:val="1A6C55ED"/>
    <w:rsid w:val="1A7C5A74"/>
    <w:rsid w:val="1AA13F44"/>
    <w:rsid w:val="1AB76A71"/>
    <w:rsid w:val="1ABC662B"/>
    <w:rsid w:val="1B301973"/>
    <w:rsid w:val="1B4B0264"/>
    <w:rsid w:val="1B530CF9"/>
    <w:rsid w:val="1B7C437F"/>
    <w:rsid w:val="1BA70455"/>
    <w:rsid w:val="1BB60E6C"/>
    <w:rsid w:val="1BC30361"/>
    <w:rsid w:val="1BE30036"/>
    <w:rsid w:val="1C2C5E33"/>
    <w:rsid w:val="1C334829"/>
    <w:rsid w:val="1C465015"/>
    <w:rsid w:val="1C8F7063"/>
    <w:rsid w:val="1C9114FF"/>
    <w:rsid w:val="1CC1183A"/>
    <w:rsid w:val="1CE127AB"/>
    <w:rsid w:val="1CFB3E7F"/>
    <w:rsid w:val="1D554540"/>
    <w:rsid w:val="1D6F24C7"/>
    <w:rsid w:val="1D6F4AF2"/>
    <w:rsid w:val="1D950C2E"/>
    <w:rsid w:val="1DBC5B9A"/>
    <w:rsid w:val="1DD81FC4"/>
    <w:rsid w:val="1DE45259"/>
    <w:rsid w:val="1DFC3255"/>
    <w:rsid w:val="1E162B15"/>
    <w:rsid w:val="1E20377B"/>
    <w:rsid w:val="1E217E1C"/>
    <w:rsid w:val="1E41237B"/>
    <w:rsid w:val="1E755F13"/>
    <w:rsid w:val="1E941C60"/>
    <w:rsid w:val="1EB23A26"/>
    <w:rsid w:val="1EDC2B11"/>
    <w:rsid w:val="1EDE73BC"/>
    <w:rsid w:val="1EEF0892"/>
    <w:rsid w:val="1F056230"/>
    <w:rsid w:val="1F15408C"/>
    <w:rsid w:val="1F163B0A"/>
    <w:rsid w:val="1F232906"/>
    <w:rsid w:val="1F6C371B"/>
    <w:rsid w:val="1F7A7C6B"/>
    <w:rsid w:val="1F9135AB"/>
    <w:rsid w:val="1FB75DCE"/>
    <w:rsid w:val="1FBA4DE2"/>
    <w:rsid w:val="1FBA5293"/>
    <w:rsid w:val="1FEB0B7F"/>
    <w:rsid w:val="20012766"/>
    <w:rsid w:val="203025F5"/>
    <w:rsid w:val="205252DA"/>
    <w:rsid w:val="20525E83"/>
    <w:rsid w:val="20DD2C57"/>
    <w:rsid w:val="20FB6C56"/>
    <w:rsid w:val="210D3E48"/>
    <w:rsid w:val="212235F7"/>
    <w:rsid w:val="21256C66"/>
    <w:rsid w:val="213412BD"/>
    <w:rsid w:val="214907EC"/>
    <w:rsid w:val="21557F3E"/>
    <w:rsid w:val="21562E81"/>
    <w:rsid w:val="21806CCF"/>
    <w:rsid w:val="221B0D72"/>
    <w:rsid w:val="223C7C6E"/>
    <w:rsid w:val="225C1464"/>
    <w:rsid w:val="227005A3"/>
    <w:rsid w:val="22740E03"/>
    <w:rsid w:val="22A03708"/>
    <w:rsid w:val="22A9706A"/>
    <w:rsid w:val="2313582C"/>
    <w:rsid w:val="232658A7"/>
    <w:rsid w:val="233D6B61"/>
    <w:rsid w:val="234463E9"/>
    <w:rsid w:val="235463B1"/>
    <w:rsid w:val="2355538F"/>
    <w:rsid w:val="23587B2F"/>
    <w:rsid w:val="238C0956"/>
    <w:rsid w:val="238C7C1B"/>
    <w:rsid w:val="23D55017"/>
    <w:rsid w:val="23EF4DEE"/>
    <w:rsid w:val="23F71715"/>
    <w:rsid w:val="24261B6F"/>
    <w:rsid w:val="24293737"/>
    <w:rsid w:val="2438359F"/>
    <w:rsid w:val="24490243"/>
    <w:rsid w:val="2467286F"/>
    <w:rsid w:val="247217FE"/>
    <w:rsid w:val="2475233F"/>
    <w:rsid w:val="247553D1"/>
    <w:rsid w:val="24B11E3E"/>
    <w:rsid w:val="24B26792"/>
    <w:rsid w:val="24BB7BB2"/>
    <w:rsid w:val="24CD4FA2"/>
    <w:rsid w:val="24D47757"/>
    <w:rsid w:val="25010B19"/>
    <w:rsid w:val="25194247"/>
    <w:rsid w:val="251C0CA9"/>
    <w:rsid w:val="251D6E43"/>
    <w:rsid w:val="25280E30"/>
    <w:rsid w:val="2556045C"/>
    <w:rsid w:val="255D2152"/>
    <w:rsid w:val="257716B5"/>
    <w:rsid w:val="258D3C55"/>
    <w:rsid w:val="2591253B"/>
    <w:rsid w:val="25994845"/>
    <w:rsid w:val="25CF7B6F"/>
    <w:rsid w:val="25D647FE"/>
    <w:rsid w:val="26047CB9"/>
    <w:rsid w:val="260D1CA6"/>
    <w:rsid w:val="26192A80"/>
    <w:rsid w:val="265629C7"/>
    <w:rsid w:val="265B65E2"/>
    <w:rsid w:val="267B6976"/>
    <w:rsid w:val="26920DEB"/>
    <w:rsid w:val="26A03FC0"/>
    <w:rsid w:val="26F97D61"/>
    <w:rsid w:val="27481CC0"/>
    <w:rsid w:val="2753591C"/>
    <w:rsid w:val="277D0F80"/>
    <w:rsid w:val="27825090"/>
    <w:rsid w:val="27953AD8"/>
    <w:rsid w:val="27A54F85"/>
    <w:rsid w:val="27AD7ECB"/>
    <w:rsid w:val="27AE121F"/>
    <w:rsid w:val="27B532D4"/>
    <w:rsid w:val="27C52B18"/>
    <w:rsid w:val="27CD72F7"/>
    <w:rsid w:val="27E01C32"/>
    <w:rsid w:val="27F31482"/>
    <w:rsid w:val="27F72DB8"/>
    <w:rsid w:val="280B0BB7"/>
    <w:rsid w:val="282276A9"/>
    <w:rsid w:val="282706F8"/>
    <w:rsid w:val="283E5914"/>
    <w:rsid w:val="286B5961"/>
    <w:rsid w:val="28C87AE6"/>
    <w:rsid w:val="28CC14C8"/>
    <w:rsid w:val="28DA6F65"/>
    <w:rsid w:val="28E32AFC"/>
    <w:rsid w:val="290C7098"/>
    <w:rsid w:val="292B0FFC"/>
    <w:rsid w:val="295B0E61"/>
    <w:rsid w:val="29A16C7A"/>
    <w:rsid w:val="29D61FFE"/>
    <w:rsid w:val="2A0711E9"/>
    <w:rsid w:val="2A105A38"/>
    <w:rsid w:val="2A4D32E3"/>
    <w:rsid w:val="2A860926"/>
    <w:rsid w:val="2A8E4B4D"/>
    <w:rsid w:val="2AAC7C03"/>
    <w:rsid w:val="2ABB35A7"/>
    <w:rsid w:val="2ABF799A"/>
    <w:rsid w:val="2AF820E3"/>
    <w:rsid w:val="2B516CEF"/>
    <w:rsid w:val="2B9208A6"/>
    <w:rsid w:val="2BC161F9"/>
    <w:rsid w:val="2BE7517E"/>
    <w:rsid w:val="2BF13188"/>
    <w:rsid w:val="2D237CD4"/>
    <w:rsid w:val="2D5177EC"/>
    <w:rsid w:val="2D734320"/>
    <w:rsid w:val="2DA47B9E"/>
    <w:rsid w:val="2DC57CF8"/>
    <w:rsid w:val="2DD80B90"/>
    <w:rsid w:val="2E0C344C"/>
    <w:rsid w:val="2E0D7671"/>
    <w:rsid w:val="2E245226"/>
    <w:rsid w:val="2E3A4FF9"/>
    <w:rsid w:val="2E4C3F72"/>
    <w:rsid w:val="2E4F4227"/>
    <w:rsid w:val="2E884159"/>
    <w:rsid w:val="2EC26256"/>
    <w:rsid w:val="2F0037A9"/>
    <w:rsid w:val="2F113BD5"/>
    <w:rsid w:val="2F15559C"/>
    <w:rsid w:val="2F276BA8"/>
    <w:rsid w:val="2F4B3EDA"/>
    <w:rsid w:val="2F627874"/>
    <w:rsid w:val="2F631AB6"/>
    <w:rsid w:val="2F677282"/>
    <w:rsid w:val="2F6D67B2"/>
    <w:rsid w:val="2F9F2342"/>
    <w:rsid w:val="2FAB78B9"/>
    <w:rsid w:val="2FBB2DBE"/>
    <w:rsid w:val="2FDA6038"/>
    <w:rsid w:val="2FEC2055"/>
    <w:rsid w:val="2FF33756"/>
    <w:rsid w:val="2FFA1E79"/>
    <w:rsid w:val="3006265D"/>
    <w:rsid w:val="300B674E"/>
    <w:rsid w:val="30433433"/>
    <w:rsid w:val="308359C1"/>
    <w:rsid w:val="30875D7D"/>
    <w:rsid w:val="30F37816"/>
    <w:rsid w:val="312677F9"/>
    <w:rsid w:val="312E44BD"/>
    <w:rsid w:val="313B084C"/>
    <w:rsid w:val="314C559D"/>
    <w:rsid w:val="31592E79"/>
    <w:rsid w:val="317325D4"/>
    <w:rsid w:val="317B24C6"/>
    <w:rsid w:val="31817FDD"/>
    <w:rsid w:val="31910EED"/>
    <w:rsid w:val="32051F60"/>
    <w:rsid w:val="325C1D90"/>
    <w:rsid w:val="325D70A9"/>
    <w:rsid w:val="328149A2"/>
    <w:rsid w:val="32827962"/>
    <w:rsid w:val="32A05467"/>
    <w:rsid w:val="32A41176"/>
    <w:rsid w:val="32AB428A"/>
    <w:rsid w:val="32E82B81"/>
    <w:rsid w:val="32ED6F50"/>
    <w:rsid w:val="330972D6"/>
    <w:rsid w:val="33455B78"/>
    <w:rsid w:val="33511A0C"/>
    <w:rsid w:val="33866D97"/>
    <w:rsid w:val="33A4239D"/>
    <w:rsid w:val="33AE40A3"/>
    <w:rsid w:val="33CA296F"/>
    <w:rsid w:val="340A34B4"/>
    <w:rsid w:val="3416515E"/>
    <w:rsid w:val="34221109"/>
    <w:rsid w:val="3430109E"/>
    <w:rsid w:val="343B2C6C"/>
    <w:rsid w:val="3458250E"/>
    <w:rsid w:val="345B27B8"/>
    <w:rsid w:val="3479556F"/>
    <w:rsid w:val="34823E7D"/>
    <w:rsid w:val="34B727C8"/>
    <w:rsid w:val="34DE6FAC"/>
    <w:rsid w:val="34F5685A"/>
    <w:rsid w:val="34FB247F"/>
    <w:rsid w:val="351378EA"/>
    <w:rsid w:val="351625D1"/>
    <w:rsid w:val="35466EBA"/>
    <w:rsid w:val="35831F6A"/>
    <w:rsid w:val="35877AE2"/>
    <w:rsid w:val="359F1C07"/>
    <w:rsid w:val="35B82BEE"/>
    <w:rsid w:val="35C62890"/>
    <w:rsid w:val="35E17B04"/>
    <w:rsid w:val="35F9724F"/>
    <w:rsid w:val="36241108"/>
    <w:rsid w:val="36400BAD"/>
    <w:rsid w:val="366B7005"/>
    <w:rsid w:val="36773FA4"/>
    <w:rsid w:val="3698468F"/>
    <w:rsid w:val="36A113EB"/>
    <w:rsid w:val="370B25B8"/>
    <w:rsid w:val="370E36A9"/>
    <w:rsid w:val="37644584"/>
    <w:rsid w:val="37777FE8"/>
    <w:rsid w:val="37AC2CC5"/>
    <w:rsid w:val="37AD09FB"/>
    <w:rsid w:val="37B3643B"/>
    <w:rsid w:val="37CF13E0"/>
    <w:rsid w:val="37E1203E"/>
    <w:rsid w:val="37EB5ACF"/>
    <w:rsid w:val="38186FC9"/>
    <w:rsid w:val="384B242A"/>
    <w:rsid w:val="384F04C2"/>
    <w:rsid w:val="38886797"/>
    <w:rsid w:val="38BC1FB0"/>
    <w:rsid w:val="38E31591"/>
    <w:rsid w:val="38F61A38"/>
    <w:rsid w:val="390B603C"/>
    <w:rsid w:val="392C61E8"/>
    <w:rsid w:val="395854F9"/>
    <w:rsid w:val="399064FA"/>
    <w:rsid w:val="39C66058"/>
    <w:rsid w:val="39D04E22"/>
    <w:rsid w:val="3A440E47"/>
    <w:rsid w:val="3A477A1E"/>
    <w:rsid w:val="3A4A7C7B"/>
    <w:rsid w:val="3A5623B0"/>
    <w:rsid w:val="3A624DAE"/>
    <w:rsid w:val="3A67215B"/>
    <w:rsid w:val="3A8D38C8"/>
    <w:rsid w:val="3A9F3204"/>
    <w:rsid w:val="3AB576B8"/>
    <w:rsid w:val="3ABB3EAF"/>
    <w:rsid w:val="3ACB5266"/>
    <w:rsid w:val="3ACF2090"/>
    <w:rsid w:val="3AD83635"/>
    <w:rsid w:val="3ADC25ED"/>
    <w:rsid w:val="3AE06D0C"/>
    <w:rsid w:val="3AF30368"/>
    <w:rsid w:val="3B0B4761"/>
    <w:rsid w:val="3B2D17A6"/>
    <w:rsid w:val="3B35772C"/>
    <w:rsid w:val="3B5A2C96"/>
    <w:rsid w:val="3BA43FC5"/>
    <w:rsid w:val="3BA650D5"/>
    <w:rsid w:val="3BAB04EC"/>
    <w:rsid w:val="3BB1784D"/>
    <w:rsid w:val="3C223D6D"/>
    <w:rsid w:val="3C3344D3"/>
    <w:rsid w:val="3C567316"/>
    <w:rsid w:val="3C822A82"/>
    <w:rsid w:val="3C8720F0"/>
    <w:rsid w:val="3C892D95"/>
    <w:rsid w:val="3CA23D78"/>
    <w:rsid w:val="3CFD13FA"/>
    <w:rsid w:val="3D630277"/>
    <w:rsid w:val="3D74113B"/>
    <w:rsid w:val="3D994CB5"/>
    <w:rsid w:val="3DBF611E"/>
    <w:rsid w:val="3DC60806"/>
    <w:rsid w:val="3E066EC7"/>
    <w:rsid w:val="3E1E7068"/>
    <w:rsid w:val="3E711325"/>
    <w:rsid w:val="3E977BB0"/>
    <w:rsid w:val="3EA11A74"/>
    <w:rsid w:val="3EBA632E"/>
    <w:rsid w:val="3F121B88"/>
    <w:rsid w:val="3F1C32FD"/>
    <w:rsid w:val="3F417E12"/>
    <w:rsid w:val="3F4664FB"/>
    <w:rsid w:val="3FAE6703"/>
    <w:rsid w:val="3FDE4035"/>
    <w:rsid w:val="3FE42DD0"/>
    <w:rsid w:val="3FEE0491"/>
    <w:rsid w:val="3FFA26C0"/>
    <w:rsid w:val="40184F42"/>
    <w:rsid w:val="402751D2"/>
    <w:rsid w:val="4036583E"/>
    <w:rsid w:val="404A1280"/>
    <w:rsid w:val="40775C37"/>
    <w:rsid w:val="40781DCA"/>
    <w:rsid w:val="40AC0647"/>
    <w:rsid w:val="40B66575"/>
    <w:rsid w:val="40BC48F6"/>
    <w:rsid w:val="40D17BF4"/>
    <w:rsid w:val="41190888"/>
    <w:rsid w:val="411A25B5"/>
    <w:rsid w:val="411F6C47"/>
    <w:rsid w:val="416D03DA"/>
    <w:rsid w:val="41801C05"/>
    <w:rsid w:val="41816248"/>
    <w:rsid w:val="41916454"/>
    <w:rsid w:val="41B83FF0"/>
    <w:rsid w:val="41BC0708"/>
    <w:rsid w:val="4219369F"/>
    <w:rsid w:val="421D4FB1"/>
    <w:rsid w:val="42824F34"/>
    <w:rsid w:val="429A34A1"/>
    <w:rsid w:val="42AA123B"/>
    <w:rsid w:val="42B82DFC"/>
    <w:rsid w:val="42BB1DE5"/>
    <w:rsid w:val="42F73338"/>
    <w:rsid w:val="43115F9F"/>
    <w:rsid w:val="43177A4F"/>
    <w:rsid w:val="43255343"/>
    <w:rsid w:val="436A0BC5"/>
    <w:rsid w:val="43712725"/>
    <w:rsid w:val="43720B67"/>
    <w:rsid w:val="4375334A"/>
    <w:rsid w:val="43851A40"/>
    <w:rsid w:val="438D6DBB"/>
    <w:rsid w:val="43B67EA4"/>
    <w:rsid w:val="441F6382"/>
    <w:rsid w:val="444529CB"/>
    <w:rsid w:val="44495F64"/>
    <w:rsid w:val="445A0C42"/>
    <w:rsid w:val="44A52CE1"/>
    <w:rsid w:val="44DA0985"/>
    <w:rsid w:val="44FF140F"/>
    <w:rsid w:val="4513151E"/>
    <w:rsid w:val="454E3A54"/>
    <w:rsid w:val="456043C0"/>
    <w:rsid w:val="459D3DD5"/>
    <w:rsid w:val="45B31D6F"/>
    <w:rsid w:val="45BE4921"/>
    <w:rsid w:val="45C411EF"/>
    <w:rsid w:val="45DF4135"/>
    <w:rsid w:val="45EB16EF"/>
    <w:rsid w:val="45F63B62"/>
    <w:rsid w:val="462D4992"/>
    <w:rsid w:val="46636B0A"/>
    <w:rsid w:val="467334B1"/>
    <w:rsid w:val="46823196"/>
    <w:rsid w:val="46B523D2"/>
    <w:rsid w:val="46CE3D14"/>
    <w:rsid w:val="46D700A9"/>
    <w:rsid w:val="46DF5812"/>
    <w:rsid w:val="46E84122"/>
    <w:rsid w:val="46EB1618"/>
    <w:rsid w:val="46EC79A6"/>
    <w:rsid w:val="46F64A96"/>
    <w:rsid w:val="47021F6C"/>
    <w:rsid w:val="471C4C04"/>
    <w:rsid w:val="475C2D70"/>
    <w:rsid w:val="476A2E5A"/>
    <w:rsid w:val="47980DF4"/>
    <w:rsid w:val="47C72400"/>
    <w:rsid w:val="47CC7F4A"/>
    <w:rsid w:val="47D6695E"/>
    <w:rsid w:val="48081966"/>
    <w:rsid w:val="48295180"/>
    <w:rsid w:val="483F0025"/>
    <w:rsid w:val="483F1FCB"/>
    <w:rsid w:val="485E5577"/>
    <w:rsid w:val="4862651A"/>
    <w:rsid w:val="48676FC9"/>
    <w:rsid w:val="48997E5C"/>
    <w:rsid w:val="48AF258B"/>
    <w:rsid w:val="495A1C4E"/>
    <w:rsid w:val="496C6AFA"/>
    <w:rsid w:val="49741F9E"/>
    <w:rsid w:val="497C443D"/>
    <w:rsid w:val="49917486"/>
    <w:rsid w:val="49A463A8"/>
    <w:rsid w:val="49AB0175"/>
    <w:rsid w:val="49DF0717"/>
    <w:rsid w:val="49E02353"/>
    <w:rsid w:val="49E370FC"/>
    <w:rsid w:val="49F574B9"/>
    <w:rsid w:val="49F64C40"/>
    <w:rsid w:val="4A001722"/>
    <w:rsid w:val="4A1D6A23"/>
    <w:rsid w:val="4A282A6E"/>
    <w:rsid w:val="4A545807"/>
    <w:rsid w:val="4A5655C7"/>
    <w:rsid w:val="4A6456AA"/>
    <w:rsid w:val="4A9C7B2C"/>
    <w:rsid w:val="4A9D14D6"/>
    <w:rsid w:val="4AE94F0B"/>
    <w:rsid w:val="4AF106DB"/>
    <w:rsid w:val="4AF93508"/>
    <w:rsid w:val="4B0559E3"/>
    <w:rsid w:val="4B334F03"/>
    <w:rsid w:val="4B596E5D"/>
    <w:rsid w:val="4B5F225E"/>
    <w:rsid w:val="4B607E6F"/>
    <w:rsid w:val="4B6F3BDC"/>
    <w:rsid w:val="4BBE00B7"/>
    <w:rsid w:val="4BBF5273"/>
    <w:rsid w:val="4BE27D2B"/>
    <w:rsid w:val="4C0E48CE"/>
    <w:rsid w:val="4C106EBF"/>
    <w:rsid w:val="4C4E204D"/>
    <w:rsid w:val="4C7D3BD0"/>
    <w:rsid w:val="4C8E596D"/>
    <w:rsid w:val="4CA802A2"/>
    <w:rsid w:val="4CD435BA"/>
    <w:rsid w:val="4CEC540A"/>
    <w:rsid w:val="4CF6288B"/>
    <w:rsid w:val="4D005C48"/>
    <w:rsid w:val="4D140AE1"/>
    <w:rsid w:val="4D1A1C28"/>
    <w:rsid w:val="4D1F7DD4"/>
    <w:rsid w:val="4D4142D5"/>
    <w:rsid w:val="4D5B14E9"/>
    <w:rsid w:val="4D673976"/>
    <w:rsid w:val="4D8574B7"/>
    <w:rsid w:val="4D883418"/>
    <w:rsid w:val="4DCD5FEC"/>
    <w:rsid w:val="4E062B6C"/>
    <w:rsid w:val="4E1316AD"/>
    <w:rsid w:val="4E3444B6"/>
    <w:rsid w:val="4E4D7B34"/>
    <w:rsid w:val="4ED749F8"/>
    <w:rsid w:val="4EDF3CEC"/>
    <w:rsid w:val="4F020EDD"/>
    <w:rsid w:val="4F183B20"/>
    <w:rsid w:val="4F253C02"/>
    <w:rsid w:val="4F377EFF"/>
    <w:rsid w:val="4F3F1199"/>
    <w:rsid w:val="4F3F25DA"/>
    <w:rsid w:val="4F3F79C2"/>
    <w:rsid w:val="4F8F28FF"/>
    <w:rsid w:val="4F9156A6"/>
    <w:rsid w:val="4FA83D42"/>
    <w:rsid w:val="4FB004C7"/>
    <w:rsid w:val="4FDC68F3"/>
    <w:rsid w:val="4FE221F4"/>
    <w:rsid w:val="4FE501CE"/>
    <w:rsid w:val="4FE536F2"/>
    <w:rsid w:val="4FE9171E"/>
    <w:rsid w:val="4FFC3FC2"/>
    <w:rsid w:val="4FFE38A4"/>
    <w:rsid w:val="50065C46"/>
    <w:rsid w:val="501A0018"/>
    <w:rsid w:val="501C7314"/>
    <w:rsid w:val="50287A16"/>
    <w:rsid w:val="502A3AA9"/>
    <w:rsid w:val="509E1378"/>
    <w:rsid w:val="50C665F9"/>
    <w:rsid w:val="50DA7D21"/>
    <w:rsid w:val="50FA06F3"/>
    <w:rsid w:val="51051018"/>
    <w:rsid w:val="510D2313"/>
    <w:rsid w:val="513406DA"/>
    <w:rsid w:val="51370603"/>
    <w:rsid w:val="51452BC3"/>
    <w:rsid w:val="51570458"/>
    <w:rsid w:val="517E7F8C"/>
    <w:rsid w:val="518259EB"/>
    <w:rsid w:val="518E4D81"/>
    <w:rsid w:val="51AE1A89"/>
    <w:rsid w:val="51E81127"/>
    <w:rsid w:val="522F61B2"/>
    <w:rsid w:val="5270622F"/>
    <w:rsid w:val="529F654E"/>
    <w:rsid w:val="52A824FF"/>
    <w:rsid w:val="53755903"/>
    <w:rsid w:val="538D333B"/>
    <w:rsid w:val="53AB2FE5"/>
    <w:rsid w:val="53AE2276"/>
    <w:rsid w:val="53C82C05"/>
    <w:rsid w:val="53D11D2A"/>
    <w:rsid w:val="53D61C7E"/>
    <w:rsid w:val="53D9374A"/>
    <w:rsid w:val="53E248A5"/>
    <w:rsid w:val="53E25F32"/>
    <w:rsid w:val="544A0F76"/>
    <w:rsid w:val="545A54B4"/>
    <w:rsid w:val="547E2BB7"/>
    <w:rsid w:val="54800A9A"/>
    <w:rsid w:val="548A3958"/>
    <w:rsid w:val="54962894"/>
    <w:rsid w:val="5496310B"/>
    <w:rsid w:val="54E44674"/>
    <w:rsid w:val="54EE25B0"/>
    <w:rsid w:val="552F2784"/>
    <w:rsid w:val="553750B9"/>
    <w:rsid w:val="55451D96"/>
    <w:rsid w:val="556A09D2"/>
    <w:rsid w:val="55955CDB"/>
    <w:rsid w:val="55A61691"/>
    <w:rsid w:val="55C33AE1"/>
    <w:rsid w:val="55D6034E"/>
    <w:rsid w:val="55DC0385"/>
    <w:rsid w:val="55DC7469"/>
    <w:rsid w:val="56111718"/>
    <w:rsid w:val="56276403"/>
    <w:rsid w:val="56302352"/>
    <w:rsid w:val="566276F0"/>
    <w:rsid w:val="566C5B90"/>
    <w:rsid w:val="56775C38"/>
    <w:rsid w:val="567B59FE"/>
    <w:rsid w:val="56850683"/>
    <w:rsid w:val="5728398B"/>
    <w:rsid w:val="5744581D"/>
    <w:rsid w:val="574D6AAE"/>
    <w:rsid w:val="575A3A0C"/>
    <w:rsid w:val="57847316"/>
    <w:rsid w:val="57B758C3"/>
    <w:rsid w:val="57C03955"/>
    <w:rsid w:val="57D81234"/>
    <w:rsid w:val="582E114A"/>
    <w:rsid w:val="58376F79"/>
    <w:rsid w:val="58400FC9"/>
    <w:rsid w:val="584061EC"/>
    <w:rsid w:val="586E45BE"/>
    <w:rsid w:val="58796E81"/>
    <w:rsid w:val="58874A52"/>
    <w:rsid w:val="58A1743C"/>
    <w:rsid w:val="58A94134"/>
    <w:rsid w:val="58C417D8"/>
    <w:rsid w:val="58C54FF1"/>
    <w:rsid w:val="58CA78B9"/>
    <w:rsid w:val="58DA1902"/>
    <w:rsid w:val="58DE370D"/>
    <w:rsid w:val="590169F4"/>
    <w:rsid w:val="5908021E"/>
    <w:rsid w:val="59181AFE"/>
    <w:rsid w:val="591F7C5D"/>
    <w:rsid w:val="596F098C"/>
    <w:rsid w:val="59790FCD"/>
    <w:rsid w:val="59843F09"/>
    <w:rsid w:val="59B473C0"/>
    <w:rsid w:val="5A1B5EDB"/>
    <w:rsid w:val="5A1D3056"/>
    <w:rsid w:val="5A4030D6"/>
    <w:rsid w:val="5A6F2C9C"/>
    <w:rsid w:val="5A8B5385"/>
    <w:rsid w:val="5A8C67B6"/>
    <w:rsid w:val="5A8E1E35"/>
    <w:rsid w:val="5A9E2A56"/>
    <w:rsid w:val="5AD2380E"/>
    <w:rsid w:val="5AE30F47"/>
    <w:rsid w:val="5AE8721E"/>
    <w:rsid w:val="5AEF18F6"/>
    <w:rsid w:val="5AF22B7D"/>
    <w:rsid w:val="5B021E2D"/>
    <w:rsid w:val="5B167B32"/>
    <w:rsid w:val="5B5627BD"/>
    <w:rsid w:val="5B6E3FBA"/>
    <w:rsid w:val="5BB310D6"/>
    <w:rsid w:val="5BC36E81"/>
    <w:rsid w:val="5BEE1040"/>
    <w:rsid w:val="5BEE188C"/>
    <w:rsid w:val="5C307237"/>
    <w:rsid w:val="5C386D47"/>
    <w:rsid w:val="5C536439"/>
    <w:rsid w:val="5C97072D"/>
    <w:rsid w:val="5CA230D5"/>
    <w:rsid w:val="5CA42CF2"/>
    <w:rsid w:val="5CCB3879"/>
    <w:rsid w:val="5CEA3C55"/>
    <w:rsid w:val="5D1B1DB6"/>
    <w:rsid w:val="5D2460FC"/>
    <w:rsid w:val="5D6F39BA"/>
    <w:rsid w:val="5D9C6C18"/>
    <w:rsid w:val="5DA1659E"/>
    <w:rsid w:val="5DE8192A"/>
    <w:rsid w:val="5DEE24BA"/>
    <w:rsid w:val="5DF1728C"/>
    <w:rsid w:val="5E113BE4"/>
    <w:rsid w:val="5EA22084"/>
    <w:rsid w:val="5EE83A79"/>
    <w:rsid w:val="5EFF207A"/>
    <w:rsid w:val="5F1B4217"/>
    <w:rsid w:val="5F210F19"/>
    <w:rsid w:val="5F303AB0"/>
    <w:rsid w:val="5F631839"/>
    <w:rsid w:val="5F64256E"/>
    <w:rsid w:val="5FAC39F4"/>
    <w:rsid w:val="5FAF452F"/>
    <w:rsid w:val="5FE5396A"/>
    <w:rsid w:val="60142464"/>
    <w:rsid w:val="601B1479"/>
    <w:rsid w:val="602A33A4"/>
    <w:rsid w:val="60397B31"/>
    <w:rsid w:val="603B4F33"/>
    <w:rsid w:val="603F2281"/>
    <w:rsid w:val="605E0C71"/>
    <w:rsid w:val="607C52E8"/>
    <w:rsid w:val="60E056AD"/>
    <w:rsid w:val="60ED662C"/>
    <w:rsid w:val="6125767B"/>
    <w:rsid w:val="613025C6"/>
    <w:rsid w:val="616C434C"/>
    <w:rsid w:val="61954B8C"/>
    <w:rsid w:val="61A430FC"/>
    <w:rsid w:val="61A67514"/>
    <w:rsid w:val="61B06F56"/>
    <w:rsid w:val="61B837C0"/>
    <w:rsid w:val="61E33866"/>
    <w:rsid w:val="621510D8"/>
    <w:rsid w:val="621636F2"/>
    <w:rsid w:val="625965DE"/>
    <w:rsid w:val="625B3240"/>
    <w:rsid w:val="626231F4"/>
    <w:rsid w:val="62661242"/>
    <w:rsid w:val="627D02D4"/>
    <w:rsid w:val="628E061E"/>
    <w:rsid w:val="62B204E0"/>
    <w:rsid w:val="62C30CD1"/>
    <w:rsid w:val="62D7019B"/>
    <w:rsid w:val="62FD3BF6"/>
    <w:rsid w:val="630C1684"/>
    <w:rsid w:val="631E5BE4"/>
    <w:rsid w:val="633824DD"/>
    <w:rsid w:val="63515839"/>
    <w:rsid w:val="63595B5A"/>
    <w:rsid w:val="63604D77"/>
    <w:rsid w:val="63731BA1"/>
    <w:rsid w:val="63874CA6"/>
    <w:rsid w:val="639C5EC5"/>
    <w:rsid w:val="63A012EB"/>
    <w:rsid w:val="63C6745D"/>
    <w:rsid w:val="63F8796D"/>
    <w:rsid w:val="63FB11F3"/>
    <w:rsid w:val="6402167E"/>
    <w:rsid w:val="642C30EE"/>
    <w:rsid w:val="643042FE"/>
    <w:rsid w:val="643D0CE2"/>
    <w:rsid w:val="6440092D"/>
    <w:rsid w:val="64542375"/>
    <w:rsid w:val="64594CFD"/>
    <w:rsid w:val="645D2DC7"/>
    <w:rsid w:val="64666CE6"/>
    <w:rsid w:val="64700090"/>
    <w:rsid w:val="6482584C"/>
    <w:rsid w:val="64A02C47"/>
    <w:rsid w:val="64E34670"/>
    <w:rsid w:val="65122302"/>
    <w:rsid w:val="65180467"/>
    <w:rsid w:val="651A2F8A"/>
    <w:rsid w:val="651D48E5"/>
    <w:rsid w:val="651F4D1A"/>
    <w:rsid w:val="65731778"/>
    <w:rsid w:val="65A12031"/>
    <w:rsid w:val="65B26A81"/>
    <w:rsid w:val="65B85B56"/>
    <w:rsid w:val="65C534CD"/>
    <w:rsid w:val="65E14DEE"/>
    <w:rsid w:val="65F335BA"/>
    <w:rsid w:val="65F34828"/>
    <w:rsid w:val="65FA3AEE"/>
    <w:rsid w:val="66272501"/>
    <w:rsid w:val="66323EBE"/>
    <w:rsid w:val="66521332"/>
    <w:rsid w:val="666C2EE2"/>
    <w:rsid w:val="669A54C8"/>
    <w:rsid w:val="669B2B99"/>
    <w:rsid w:val="66AD65FB"/>
    <w:rsid w:val="66AF6C30"/>
    <w:rsid w:val="66CE09B1"/>
    <w:rsid w:val="67165C32"/>
    <w:rsid w:val="672044AA"/>
    <w:rsid w:val="67224BED"/>
    <w:rsid w:val="67363F7E"/>
    <w:rsid w:val="67412BA2"/>
    <w:rsid w:val="674D3F43"/>
    <w:rsid w:val="676074EE"/>
    <w:rsid w:val="676A5FD5"/>
    <w:rsid w:val="6785565A"/>
    <w:rsid w:val="678E20FC"/>
    <w:rsid w:val="6794690D"/>
    <w:rsid w:val="67BF42DF"/>
    <w:rsid w:val="67D70DD8"/>
    <w:rsid w:val="67E26A84"/>
    <w:rsid w:val="680B22D0"/>
    <w:rsid w:val="68202941"/>
    <w:rsid w:val="68300BE4"/>
    <w:rsid w:val="68365518"/>
    <w:rsid w:val="68B970F5"/>
    <w:rsid w:val="68C35A82"/>
    <w:rsid w:val="69090212"/>
    <w:rsid w:val="692D5D3E"/>
    <w:rsid w:val="69396A47"/>
    <w:rsid w:val="69961F94"/>
    <w:rsid w:val="699D6970"/>
    <w:rsid w:val="69A8270A"/>
    <w:rsid w:val="69BE7420"/>
    <w:rsid w:val="69EF5E6D"/>
    <w:rsid w:val="6A2E4599"/>
    <w:rsid w:val="6A45764E"/>
    <w:rsid w:val="6A5827D9"/>
    <w:rsid w:val="6A5E1B4D"/>
    <w:rsid w:val="6A92505A"/>
    <w:rsid w:val="6AC508A4"/>
    <w:rsid w:val="6AD34CA1"/>
    <w:rsid w:val="6AE34B3B"/>
    <w:rsid w:val="6AFD39F8"/>
    <w:rsid w:val="6B030338"/>
    <w:rsid w:val="6B35017D"/>
    <w:rsid w:val="6B7024BB"/>
    <w:rsid w:val="6BC80032"/>
    <w:rsid w:val="6BE11934"/>
    <w:rsid w:val="6BEA46E1"/>
    <w:rsid w:val="6C0D38A7"/>
    <w:rsid w:val="6C182D28"/>
    <w:rsid w:val="6C3329C9"/>
    <w:rsid w:val="6C6B4225"/>
    <w:rsid w:val="6C8A2380"/>
    <w:rsid w:val="6C8E4EA7"/>
    <w:rsid w:val="6CB968FD"/>
    <w:rsid w:val="6CD13818"/>
    <w:rsid w:val="6CD6147F"/>
    <w:rsid w:val="6CDE1C4B"/>
    <w:rsid w:val="6CF6662B"/>
    <w:rsid w:val="6D0B6A99"/>
    <w:rsid w:val="6D2E7644"/>
    <w:rsid w:val="6D605610"/>
    <w:rsid w:val="6D625FD1"/>
    <w:rsid w:val="6D64537F"/>
    <w:rsid w:val="6D822893"/>
    <w:rsid w:val="6DD44880"/>
    <w:rsid w:val="6DE15290"/>
    <w:rsid w:val="6DE640ED"/>
    <w:rsid w:val="6DF057CC"/>
    <w:rsid w:val="6E0B4F12"/>
    <w:rsid w:val="6E14682A"/>
    <w:rsid w:val="6E371149"/>
    <w:rsid w:val="6E9F4F7A"/>
    <w:rsid w:val="6F0316A2"/>
    <w:rsid w:val="6F0925C4"/>
    <w:rsid w:val="6F1E1E7B"/>
    <w:rsid w:val="6F25741E"/>
    <w:rsid w:val="6F3B2768"/>
    <w:rsid w:val="6F3D183F"/>
    <w:rsid w:val="6F806D17"/>
    <w:rsid w:val="6F877E48"/>
    <w:rsid w:val="6F915F62"/>
    <w:rsid w:val="6FA24EA9"/>
    <w:rsid w:val="6FCA30FA"/>
    <w:rsid w:val="6FEF6507"/>
    <w:rsid w:val="70015107"/>
    <w:rsid w:val="701A71B6"/>
    <w:rsid w:val="704566F2"/>
    <w:rsid w:val="70740F46"/>
    <w:rsid w:val="70825FF3"/>
    <w:rsid w:val="708954AA"/>
    <w:rsid w:val="70D54666"/>
    <w:rsid w:val="70FE02E0"/>
    <w:rsid w:val="710801B4"/>
    <w:rsid w:val="711732AD"/>
    <w:rsid w:val="71193296"/>
    <w:rsid w:val="713810FE"/>
    <w:rsid w:val="713B792B"/>
    <w:rsid w:val="714017B1"/>
    <w:rsid w:val="7142020B"/>
    <w:rsid w:val="715C09EC"/>
    <w:rsid w:val="71676CB7"/>
    <w:rsid w:val="71755059"/>
    <w:rsid w:val="71C12999"/>
    <w:rsid w:val="71C477E1"/>
    <w:rsid w:val="71D15347"/>
    <w:rsid w:val="71DD33B6"/>
    <w:rsid w:val="71F5126D"/>
    <w:rsid w:val="71F8526B"/>
    <w:rsid w:val="721105F1"/>
    <w:rsid w:val="7211116F"/>
    <w:rsid w:val="723A6F5A"/>
    <w:rsid w:val="7243412A"/>
    <w:rsid w:val="72501D7D"/>
    <w:rsid w:val="727F6C93"/>
    <w:rsid w:val="72B5598F"/>
    <w:rsid w:val="72CE1727"/>
    <w:rsid w:val="72D66A1C"/>
    <w:rsid w:val="73052DEE"/>
    <w:rsid w:val="734578CD"/>
    <w:rsid w:val="734C2932"/>
    <w:rsid w:val="739470ED"/>
    <w:rsid w:val="73B62E7C"/>
    <w:rsid w:val="73D277CC"/>
    <w:rsid w:val="73DB64A3"/>
    <w:rsid w:val="73FE22EA"/>
    <w:rsid w:val="741E5759"/>
    <w:rsid w:val="742922F0"/>
    <w:rsid w:val="74451B8B"/>
    <w:rsid w:val="7447359A"/>
    <w:rsid w:val="74477784"/>
    <w:rsid w:val="74540782"/>
    <w:rsid w:val="746F10BE"/>
    <w:rsid w:val="74A52669"/>
    <w:rsid w:val="74BC0B13"/>
    <w:rsid w:val="74BD6307"/>
    <w:rsid w:val="74CC0957"/>
    <w:rsid w:val="74DC2050"/>
    <w:rsid w:val="74E427B8"/>
    <w:rsid w:val="74E66AE6"/>
    <w:rsid w:val="74FE54B8"/>
    <w:rsid w:val="75176A6C"/>
    <w:rsid w:val="752316CE"/>
    <w:rsid w:val="752B32C3"/>
    <w:rsid w:val="757B463B"/>
    <w:rsid w:val="757C22AA"/>
    <w:rsid w:val="75E768A8"/>
    <w:rsid w:val="75F70929"/>
    <w:rsid w:val="75FB5F14"/>
    <w:rsid w:val="761F089B"/>
    <w:rsid w:val="76276C19"/>
    <w:rsid w:val="765359CD"/>
    <w:rsid w:val="76836DD2"/>
    <w:rsid w:val="769831B2"/>
    <w:rsid w:val="76BA1BD3"/>
    <w:rsid w:val="76E56E3A"/>
    <w:rsid w:val="76E86E9E"/>
    <w:rsid w:val="770D7AE6"/>
    <w:rsid w:val="770E6D10"/>
    <w:rsid w:val="77200388"/>
    <w:rsid w:val="77211A6E"/>
    <w:rsid w:val="77255117"/>
    <w:rsid w:val="774404BC"/>
    <w:rsid w:val="775841CD"/>
    <w:rsid w:val="7775570E"/>
    <w:rsid w:val="77AD1EBF"/>
    <w:rsid w:val="77B01F1F"/>
    <w:rsid w:val="77C95915"/>
    <w:rsid w:val="77DC5E4D"/>
    <w:rsid w:val="77E22E68"/>
    <w:rsid w:val="7814251C"/>
    <w:rsid w:val="78250A43"/>
    <w:rsid w:val="785B31DC"/>
    <w:rsid w:val="78935ABE"/>
    <w:rsid w:val="78AF39EC"/>
    <w:rsid w:val="78CA7B11"/>
    <w:rsid w:val="78EA7DB2"/>
    <w:rsid w:val="791E7F12"/>
    <w:rsid w:val="79355517"/>
    <w:rsid w:val="79487CD9"/>
    <w:rsid w:val="795432F2"/>
    <w:rsid w:val="79582C7C"/>
    <w:rsid w:val="796C4AEE"/>
    <w:rsid w:val="79751E45"/>
    <w:rsid w:val="797D0D4B"/>
    <w:rsid w:val="798D343F"/>
    <w:rsid w:val="79C23E57"/>
    <w:rsid w:val="79F25510"/>
    <w:rsid w:val="7A08399F"/>
    <w:rsid w:val="7A3D6F30"/>
    <w:rsid w:val="7A55441E"/>
    <w:rsid w:val="7A5C5D34"/>
    <w:rsid w:val="7A6631C3"/>
    <w:rsid w:val="7A6C1029"/>
    <w:rsid w:val="7A9B60DD"/>
    <w:rsid w:val="7AA150FC"/>
    <w:rsid w:val="7AA71BFD"/>
    <w:rsid w:val="7AB46ACC"/>
    <w:rsid w:val="7AC214D5"/>
    <w:rsid w:val="7AC443F9"/>
    <w:rsid w:val="7AC636E4"/>
    <w:rsid w:val="7AE979AD"/>
    <w:rsid w:val="7B1C454E"/>
    <w:rsid w:val="7B2E27B3"/>
    <w:rsid w:val="7B452CBB"/>
    <w:rsid w:val="7B572B6E"/>
    <w:rsid w:val="7B5B24DE"/>
    <w:rsid w:val="7B6B347B"/>
    <w:rsid w:val="7B770ED4"/>
    <w:rsid w:val="7BC57FA7"/>
    <w:rsid w:val="7BD90C88"/>
    <w:rsid w:val="7BE12F2E"/>
    <w:rsid w:val="7BE20122"/>
    <w:rsid w:val="7BE32FFB"/>
    <w:rsid w:val="7C1B59A6"/>
    <w:rsid w:val="7C1D053C"/>
    <w:rsid w:val="7C300CE9"/>
    <w:rsid w:val="7C5C60D4"/>
    <w:rsid w:val="7C7F286D"/>
    <w:rsid w:val="7CB550B9"/>
    <w:rsid w:val="7CEC2376"/>
    <w:rsid w:val="7CF4070A"/>
    <w:rsid w:val="7CF55B52"/>
    <w:rsid w:val="7D1716FA"/>
    <w:rsid w:val="7D1C19E2"/>
    <w:rsid w:val="7D1D666D"/>
    <w:rsid w:val="7D481584"/>
    <w:rsid w:val="7DAB0874"/>
    <w:rsid w:val="7DAB56D5"/>
    <w:rsid w:val="7DB82E4D"/>
    <w:rsid w:val="7DC45B06"/>
    <w:rsid w:val="7DD01B16"/>
    <w:rsid w:val="7DFA068E"/>
    <w:rsid w:val="7DFA64C5"/>
    <w:rsid w:val="7E813069"/>
    <w:rsid w:val="7E9B232C"/>
    <w:rsid w:val="7E9F6187"/>
    <w:rsid w:val="7EBC746E"/>
    <w:rsid w:val="7EEC4E6F"/>
    <w:rsid w:val="7EEF343E"/>
    <w:rsid w:val="7EEF38A6"/>
    <w:rsid w:val="7F037904"/>
    <w:rsid w:val="7F390532"/>
    <w:rsid w:val="7F4B4829"/>
    <w:rsid w:val="7F6258EE"/>
    <w:rsid w:val="7F641AEE"/>
    <w:rsid w:val="7F922FB6"/>
    <w:rsid w:val="7FA326B7"/>
    <w:rsid w:val="7FB77BCC"/>
    <w:rsid w:val="7FBA0B11"/>
    <w:rsid w:val="7FC80C70"/>
    <w:rsid w:val="7FD5235F"/>
    <w:rsid w:val="7FE27DDD"/>
    <w:rsid w:val="7FE916E6"/>
    <w:rsid w:val="7FEE7072"/>
    <w:rsid w:val="7FEF2A1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qFormat="1" w:unhideWhenUsed="0" w:uiPriority="0" w:semiHidden="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libri Light" w:hAnsi="Calibri Light"/>
      <w:b/>
      <w:bCs/>
      <w:sz w:val="32"/>
      <w:szCs w:val="32"/>
    </w:rPr>
  </w:style>
  <w:style w:type="character" w:default="1" w:styleId="22">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rPr>
      <w:rFonts w:ascii="Times New Roman" w:hAnsi="Times New Roman"/>
    </w:rPr>
  </w:style>
  <w:style w:type="paragraph" w:styleId="5">
    <w:name w:val="annotation text"/>
    <w:basedOn w:val="1"/>
    <w:link w:val="34"/>
    <w:autoRedefine/>
    <w:qFormat/>
    <w:uiPriority w:val="0"/>
    <w:pPr>
      <w:jc w:val="left"/>
    </w:pPr>
  </w:style>
  <w:style w:type="paragraph" w:styleId="6">
    <w:name w:val="Body Text"/>
    <w:basedOn w:val="1"/>
    <w:next w:val="1"/>
    <w:link w:val="25"/>
    <w:autoRedefine/>
    <w:unhideWhenUsed/>
    <w:qFormat/>
    <w:uiPriority w:val="99"/>
    <w:pPr>
      <w:spacing w:after="120"/>
    </w:pPr>
  </w:style>
  <w:style w:type="paragraph" w:styleId="7">
    <w:name w:val="Plain Text"/>
    <w:basedOn w:val="1"/>
    <w:autoRedefine/>
    <w:qFormat/>
    <w:uiPriority w:val="0"/>
    <w:rPr>
      <w:rFonts w:ascii="宋体" w:hAnsi="Courier New"/>
      <w:kern w:val="0"/>
      <w:sz w:val="20"/>
      <w:szCs w:val="21"/>
    </w:rPr>
  </w:style>
  <w:style w:type="paragraph" w:styleId="8">
    <w:name w:val="Body Text Indent 2"/>
    <w:basedOn w:val="1"/>
    <w:autoRedefine/>
    <w:qFormat/>
    <w:uiPriority w:val="0"/>
    <w:pPr>
      <w:spacing w:line="300" w:lineRule="auto"/>
      <w:ind w:firstLine="480"/>
    </w:pPr>
    <w:rPr>
      <w:rFonts w:ascii="黑体" w:eastAsia="黑体"/>
      <w:szCs w:val="24"/>
    </w:rPr>
  </w:style>
  <w:style w:type="paragraph" w:styleId="9">
    <w:name w:val="Balloon Text"/>
    <w:basedOn w:val="1"/>
    <w:link w:val="28"/>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030"/>
      </w:tabs>
      <w:spacing w:line="360" w:lineRule="auto"/>
    </w:pPr>
    <w:rPr>
      <w:szCs w:val="24"/>
    </w:rPr>
  </w:style>
  <w:style w:type="paragraph" w:styleId="13">
    <w:name w:val="Body Text Indent 3"/>
    <w:basedOn w:val="1"/>
    <w:link w:val="30"/>
    <w:autoRedefine/>
    <w:qFormat/>
    <w:uiPriority w:val="0"/>
    <w:pPr>
      <w:spacing w:after="120"/>
      <w:ind w:left="420" w:leftChars="200"/>
    </w:pPr>
    <w:rPr>
      <w:sz w:val="16"/>
      <w:szCs w:val="16"/>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8"/>
    <w:autoRedefine/>
    <w:qFormat/>
    <w:uiPriority w:val="0"/>
    <w:pPr>
      <w:spacing w:before="240" w:after="60"/>
      <w:jc w:val="center"/>
      <w:outlineLvl w:val="0"/>
    </w:pPr>
    <w:rPr>
      <w:rFonts w:ascii="Calibri Light" w:hAnsi="Calibri Light"/>
      <w:b/>
      <w:bCs/>
      <w:sz w:val="32"/>
      <w:szCs w:val="32"/>
    </w:rPr>
  </w:style>
  <w:style w:type="paragraph" w:styleId="16">
    <w:name w:val="annotation subject"/>
    <w:basedOn w:val="5"/>
    <w:next w:val="5"/>
    <w:link w:val="35"/>
    <w:autoRedefine/>
    <w:qFormat/>
    <w:uiPriority w:val="0"/>
    <w:rPr>
      <w:b/>
      <w:bCs/>
    </w:rPr>
  </w:style>
  <w:style w:type="paragraph" w:styleId="17">
    <w:name w:val="Body Text First Indent"/>
    <w:basedOn w:val="6"/>
    <w:next w:val="1"/>
    <w:link w:val="26"/>
    <w:autoRedefine/>
    <w:qFormat/>
    <w:uiPriority w:val="0"/>
    <w:pPr>
      <w:ind w:firstLine="420" w:firstLineChars="100"/>
    </w:p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Classic 4"/>
    <w:basedOn w:val="18"/>
    <w:autoRedefine/>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1">
    <w:name w:val="Table Grid 1"/>
    <w:basedOn w:val="1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3">
    <w:name w:val="annotation reference"/>
    <w:basedOn w:val="22"/>
    <w:autoRedefine/>
    <w:qFormat/>
    <w:uiPriority w:val="0"/>
    <w:rPr>
      <w:sz w:val="21"/>
      <w:szCs w:val="21"/>
    </w:rPr>
  </w:style>
  <w:style w:type="paragraph" w:customStyle="1" w:styleId="24">
    <w:name w:val="样式3"/>
    <w:basedOn w:val="7"/>
    <w:next w:val="1"/>
    <w:autoRedefine/>
    <w:qFormat/>
    <w:uiPriority w:val="0"/>
    <w:pPr>
      <w:snapToGrid w:val="0"/>
      <w:spacing w:before="260" w:after="260" w:line="416" w:lineRule="auto"/>
    </w:pPr>
    <w:rPr>
      <w:rFonts w:ascii="Times New Roman" w:hAnsi="Times New Roman"/>
      <w:sz w:val="32"/>
      <w:szCs w:val="20"/>
    </w:rPr>
  </w:style>
  <w:style w:type="character" w:customStyle="1" w:styleId="25">
    <w:name w:val="正文文本 字符"/>
    <w:link w:val="6"/>
    <w:autoRedefine/>
    <w:qFormat/>
    <w:uiPriority w:val="99"/>
    <w:rPr>
      <w:rFonts w:ascii="Calibri" w:hAnsi="Calibri" w:eastAsia="宋体" w:cs="Times New Roman"/>
    </w:rPr>
  </w:style>
  <w:style w:type="character" w:customStyle="1" w:styleId="26">
    <w:name w:val="正文文本首行缩进 字符"/>
    <w:link w:val="17"/>
    <w:autoRedefine/>
    <w:qFormat/>
    <w:uiPriority w:val="0"/>
    <w:rPr>
      <w:rFonts w:hint="default" w:ascii="Calibri" w:hAnsi="Calibri" w:eastAsia="宋体" w:cs="Times New Roman"/>
      <w:sz w:val="21"/>
    </w:rPr>
  </w:style>
  <w:style w:type="character" w:customStyle="1" w:styleId="27">
    <w:name w:val="标题 1 字符"/>
    <w:link w:val="2"/>
    <w:autoRedefine/>
    <w:qFormat/>
    <w:uiPriority w:val="0"/>
    <w:rPr>
      <w:rFonts w:ascii="Calibri" w:hAnsi="Calibri" w:eastAsia="宋体" w:cs="Times New Roman"/>
      <w:b/>
      <w:bCs/>
      <w:kern w:val="44"/>
      <w:sz w:val="44"/>
      <w:szCs w:val="44"/>
    </w:rPr>
  </w:style>
  <w:style w:type="character" w:customStyle="1" w:styleId="28">
    <w:name w:val="批注框文本 字符"/>
    <w:link w:val="9"/>
    <w:autoRedefine/>
    <w:qFormat/>
    <w:uiPriority w:val="0"/>
    <w:rPr>
      <w:rFonts w:ascii="Calibri" w:hAnsi="Calibri" w:eastAsia="宋体" w:cs="Times New Roman"/>
      <w:sz w:val="18"/>
      <w:szCs w:val="18"/>
    </w:rPr>
  </w:style>
  <w:style w:type="character" w:customStyle="1" w:styleId="29">
    <w:name w:val="页眉 字符"/>
    <w:link w:val="11"/>
    <w:autoRedefine/>
    <w:qFormat/>
    <w:uiPriority w:val="0"/>
    <w:rPr>
      <w:rFonts w:ascii="Calibri" w:hAnsi="Calibri" w:eastAsia="宋体" w:cs="Times New Roman"/>
      <w:sz w:val="18"/>
      <w:szCs w:val="18"/>
    </w:rPr>
  </w:style>
  <w:style w:type="character" w:customStyle="1" w:styleId="30">
    <w:name w:val="正文文本缩进 3 字符"/>
    <w:link w:val="13"/>
    <w:autoRedefine/>
    <w:qFormat/>
    <w:uiPriority w:val="0"/>
    <w:rPr>
      <w:rFonts w:ascii="Calibri" w:hAnsi="Calibri" w:eastAsia="宋体" w:cs="Times New Roman"/>
      <w:sz w:val="16"/>
      <w:szCs w:val="16"/>
    </w:rPr>
  </w:style>
  <w:style w:type="paragraph" w:customStyle="1" w:styleId="31">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tcolor2"/>
    <w:basedOn w:val="22"/>
    <w:autoRedefine/>
    <w:qFormat/>
    <w:uiPriority w:val="0"/>
    <w:rPr>
      <w:rFonts w:ascii="Verdana" w:hAnsi="Verdana" w:cs="Verdana"/>
      <w:color w:val="7F7F7F"/>
      <w:sz w:val="18"/>
      <w:szCs w:val="18"/>
    </w:rPr>
  </w:style>
  <w:style w:type="character" w:customStyle="1" w:styleId="34">
    <w:name w:val="批注文字 字符"/>
    <w:basedOn w:val="22"/>
    <w:link w:val="5"/>
    <w:autoRedefine/>
    <w:qFormat/>
    <w:uiPriority w:val="0"/>
    <w:rPr>
      <w:rFonts w:ascii="Calibri" w:hAnsi="Calibri"/>
      <w:kern w:val="2"/>
      <w:sz w:val="21"/>
      <w:szCs w:val="22"/>
    </w:rPr>
  </w:style>
  <w:style w:type="character" w:customStyle="1" w:styleId="35">
    <w:name w:val="批注主题 字符"/>
    <w:basedOn w:val="34"/>
    <w:link w:val="16"/>
    <w:autoRedefine/>
    <w:qFormat/>
    <w:uiPriority w:val="0"/>
    <w:rPr>
      <w:rFonts w:ascii="Calibri" w:hAnsi="Calibri"/>
      <w:b/>
      <w:bCs/>
      <w:kern w:val="2"/>
      <w:sz w:val="21"/>
      <w:szCs w:val="22"/>
    </w:rPr>
  </w:style>
  <w:style w:type="paragraph" w:customStyle="1" w:styleId="36">
    <w:name w:val="Revision"/>
    <w:autoRedefine/>
    <w:hidden/>
    <w:unhideWhenUsed/>
    <w:qFormat/>
    <w:uiPriority w:val="99"/>
    <w:rPr>
      <w:rFonts w:ascii="Calibri" w:hAnsi="Calibri" w:eastAsia="宋体" w:cs="Times New Roman"/>
      <w:kern w:val="2"/>
      <w:sz w:val="21"/>
      <w:szCs w:val="22"/>
      <w:lang w:val="en-US" w:eastAsia="zh-CN" w:bidi="ar-SA"/>
    </w:rPr>
  </w:style>
  <w:style w:type="paragraph" w:styleId="37">
    <w:name w:val="List Paragraph"/>
    <w:basedOn w:val="1"/>
    <w:autoRedefine/>
    <w:unhideWhenUsed/>
    <w:qFormat/>
    <w:uiPriority w:val="99"/>
    <w:pPr>
      <w:ind w:firstLine="420" w:firstLineChars="200"/>
    </w:pPr>
  </w:style>
  <w:style w:type="character" w:customStyle="1" w:styleId="38">
    <w:name w:val="标题 字符"/>
    <w:basedOn w:val="22"/>
    <w:link w:val="15"/>
    <w:autoRedefine/>
    <w:qFormat/>
    <w:uiPriority w:val="0"/>
    <w:rPr>
      <w:rFonts w:ascii="Calibri Light" w:hAnsi="Calibri Light"/>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D34C-D4EA-49F9-9119-6276633A99DE}">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13703</Words>
  <Characters>14652</Characters>
  <Lines>115</Lines>
  <Paragraphs>32</Paragraphs>
  <TotalTime>25</TotalTime>
  <ScaleCrop>false</ScaleCrop>
  <LinksUpToDate>false</LinksUpToDate>
  <CharactersWithSpaces>15418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2023-07-13T08:56:00Z</dcterms:created>
  <dc:creator>H</dc:creator>
  <cp:lastModifiedBy>兰天</cp:lastModifiedBy>
  <dcterms:modified xsi:type="dcterms:W3CDTF">2024-04-08T10:33:41Z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74A5BF276E814F8881898B635C398C72_13</vt:lpwstr>
  </property>
</Properties>
</file>